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73C6B" w14:textId="3C28DDD1" w:rsidR="00AD0648" w:rsidRPr="002C18FD" w:rsidRDefault="00AD0648" w:rsidP="00E02563">
      <w:pPr>
        <w:spacing w:after="0" w:line="240" w:lineRule="auto"/>
        <w:ind w:firstLine="720"/>
        <w:rPr>
          <w:szCs w:val="24"/>
          <w:lang w:val="ru-RU"/>
        </w:rPr>
      </w:pPr>
      <w:r w:rsidRPr="002C18FD">
        <w:rPr>
          <w:szCs w:val="24"/>
          <w:lang w:val="ru-RU"/>
        </w:rPr>
        <w:t xml:space="preserve">На основу члана 38. Закона о удружењима </w:t>
      </w:r>
      <w:r w:rsidRPr="002C18FD">
        <w:rPr>
          <w:iCs/>
          <w:szCs w:val="24"/>
          <w:lang w:val="ru-RU"/>
        </w:rPr>
        <w:t>(</w:t>
      </w:r>
      <w:r w:rsidR="00350C7C">
        <w:rPr>
          <w:iCs/>
          <w:szCs w:val="24"/>
          <w:lang w:val="ru-RU"/>
        </w:rPr>
        <w:t>,,</w:t>
      </w:r>
      <w:r w:rsidRPr="002C18FD">
        <w:rPr>
          <w:iCs/>
          <w:szCs w:val="24"/>
          <w:lang w:val="ru-RU"/>
        </w:rPr>
        <w:t>Сл</w:t>
      </w:r>
      <w:r w:rsidR="00350C7C">
        <w:rPr>
          <w:iCs/>
          <w:szCs w:val="24"/>
          <w:lang w:val="ru-RU"/>
        </w:rPr>
        <w:t>ужбени</w:t>
      </w:r>
      <w:r w:rsidRPr="002C18FD">
        <w:rPr>
          <w:iCs/>
          <w:szCs w:val="24"/>
          <w:lang w:val="ru-RU"/>
        </w:rPr>
        <w:t xml:space="preserve"> гласник РС</w:t>
      </w:r>
      <w:r w:rsidR="00350C7C">
        <w:rPr>
          <w:iCs/>
          <w:szCs w:val="24"/>
        </w:rPr>
        <w:t>”</w:t>
      </w:r>
      <w:r w:rsidRPr="002C18FD">
        <w:rPr>
          <w:iCs/>
          <w:szCs w:val="24"/>
          <w:lang w:val="ru-RU"/>
        </w:rPr>
        <w:t>, бр. 51/09 и 99/11 - др. закони)</w:t>
      </w:r>
      <w:r w:rsidRPr="002C18FD">
        <w:rPr>
          <w:szCs w:val="24"/>
          <w:lang w:val="ru-RU"/>
        </w:rPr>
        <w:t xml:space="preserve">, </w:t>
      </w:r>
      <w:r w:rsidRPr="00E01307">
        <w:rPr>
          <w:szCs w:val="24"/>
          <w:lang w:val="ru-RU"/>
        </w:rPr>
        <w:t xml:space="preserve">члана 3. Закона о задужбинама и фондацијама </w:t>
      </w:r>
      <w:r w:rsidRPr="00E01307">
        <w:rPr>
          <w:iCs/>
          <w:szCs w:val="24"/>
          <w:lang w:val="ru-RU"/>
        </w:rPr>
        <w:t>(</w:t>
      </w:r>
      <w:r w:rsidR="00350C7C">
        <w:rPr>
          <w:iCs/>
          <w:szCs w:val="24"/>
          <w:lang w:val="ru-RU"/>
        </w:rPr>
        <w:t>,,</w:t>
      </w:r>
      <w:r w:rsidRPr="00E01307">
        <w:rPr>
          <w:iCs/>
          <w:szCs w:val="24"/>
          <w:lang w:val="ru-RU"/>
        </w:rPr>
        <w:t>Сл</w:t>
      </w:r>
      <w:r w:rsidR="00350C7C">
        <w:rPr>
          <w:iCs/>
          <w:szCs w:val="24"/>
          <w:lang w:val="ru-RU"/>
        </w:rPr>
        <w:t>ужбени</w:t>
      </w:r>
      <w:r w:rsidRPr="00E01307">
        <w:rPr>
          <w:iCs/>
          <w:szCs w:val="24"/>
          <w:lang w:val="ru-RU"/>
        </w:rPr>
        <w:t xml:space="preserve"> гласник РС</w:t>
      </w:r>
      <w:r w:rsidR="00350C7C">
        <w:rPr>
          <w:iCs/>
          <w:szCs w:val="24"/>
        </w:rPr>
        <w:t>”</w:t>
      </w:r>
      <w:r w:rsidRPr="00E01307">
        <w:rPr>
          <w:iCs/>
          <w:szCs w:val="24"/>
          <w:lang w:val="ru-RU"/>
        </w:rPr>
        <w:t>, бр. 88/10 и 99/11 - др. закон</w:t>
      </w:r>
      <w:r w:rsidRPr="002C18FD">
        <w:rPr>
          <w:iCs/>
          <w:szCs w:val="24"/>
          <w:lang w:val="ru-RU"/>
        </w:rPr>
        <w:t>),</w:t>
      </w:r>
      <w:r w:rsidRPr="002C18FD">
        <w:rPr>
          <w:i/>
          <w:iCs/>
          <w:color w:val="4BADC7"/>
          <w:szCs w:val="24"/>
          <w:lang w:val="ru-RU"/>
        </w:rPr>
        <w:t xml:space="preserve"> </w:t>
      </w:r>
      <w:r w:rsidRPr="002C18FD">
        <w:rPr>
          <w:szCs w:val="24"/>
          <w:lang w:val="ru-RU"/>
        </w:rPr>
        <w:t>члана 46. Закона о локалној самоуправи („Службени гласник РС“, бр</w:t>
      </w:r>
      <w:r w:rsidR="00350C7C">
        <w:rPr>
          <w:szCs w:val="24"/>
          <w:lang w:val="ru-RU"/>
        </w:rPr>
        <w:t>.</w:t>
      </w:r>
      <w:r w:rsidRPr="002C18FD">
        <w:rPr>
          <w:szCs w:val="24"/>
          <w:lang w:val="ru-RU"/>
        </w:rPr>
        <w:t xml:space="preserve"> 129/07, 83/14 - др. закон, 101/16 </w:t>
      </w:r>
      <w:r w:rsidR="00F707C6">
        <w:rPr>
          <w:szCs w:val="24"/>
          <w:lang w:val="ru-RU"/>
        </w:rPr>
        <w:t xml:space="preserve">- </w:t>
      </w:r>
      <w:r w:rsidRPr="002C18FD">
        <w:rPr>
          <w:szCs w:val="24"/>
          <w:lang w:val="ru-RU"/>
        </w:rPr>
        <w:t xml:space="preserve">др. </w:t>
      </w:r>
      <w:r w:rsidR="00F707C6">
        <w:rPr>
          <w:szCs w:val="24"/>
          <w:lang w:val="ru-RU"/>
        </w:rPr>
        <w:t>з</w:t>
      </w:r>
      <w:r w:rsidRPr="002C18FD">
        <w:rPr>
          <w:szCs w:val="24"/>
          <w:lang w:val="ru-RU"/>
        </w:rPr>
        <w:t>акон</w:t>
      </w:r>
      <w:r w:rsidR="00F707C6">
        <w:rPr>
          <w:szCs w:val="24"/>
        </w:rPr>
        <w:t>,</w:t>
      </w:r>
      <w:r w:rsidR="00AB69E5" w:rsidRPr="002C18FD">
        <w:rPr>
          <w:szCs w:val="24"/>
          <w:lang w:val="ru-RU"/>
        </w:rPr>
        <w:t xml:space="preserve"> 47/18</w:t>
      </w:r>
      <w:r w:rsidR="00F707C6">
        <w:rPr>
          <w:szCs w:val="24"/>
        </w:rPr>
        <w:t xml:space="preserve"> </w:t>
      </w:r>
      <w:r w:rsidR="00F707C6">
        <w:rPr>
          <w:szCs w:val="24"/>
          <w:lang w:val="sr-Cyrl-RS"/>
        </w:rPr>
        <w:t>и 11/21-др.закон</w:t>
      </w:r>
      <w:r w:rsidR="00AB69E5" w:rsidRPr="002C18FD">
        <w:rPr>
          <w:szCs w:val="24"/>
          <w:lang w:val="ru-RU"/>
        </w:rPr>
        <w:t>)</w:t>
      </w:r>
      <w:r w:rsidR="00E06FDE" w:rsidRPr="002C18FD">
        <w:rPr>
          <w:szCs w:val="24"/>
          <w:lang w:val="ru-RU"/>
        </w:rPr>
        <w:t>,</w:t>
      </w:r>
      <w:r w:rsidR="00AB69E5" w:rsidRPr="002C18FD">
        <w:rPr>
          <w:szCs w:val="24"/>
          <w:lang w:val="ru-RU"/>
        </w:rPr>
        <w:t xml:space="preserve"> члана </w:t>
      </w:r>
      <w:r w:rsidR="00E06FDE" w:rsidRPr="00E60DCB">
        <w:rPr>
          <w:szCs w:val="24"/>
          <w:lang w:val="ru-RU"/>
        </w:rPr>
        <w:t>58</w:t>
      </w:r>
      <w:r w:rsidR="00255D59" w:rsidRPr="00E60DCB">
        <w:rPr>
          <w:szCs w:val="24"/>
          <w:lang w:val="ru-RU"/>
        </w:rPr>
        <w:t>.</w:t>
      </w:r>
      <w:r w:rsidR="00AB69E5" w:rsidRPr="002C18FD">
        <w:rPr>
          <w:szCs w:val="24"/>
          <w:lang w:val="ru-RU"/>
        </w:rPr>
        <w:t xml:space="preserve"> Статута општине</w:t>
      </w:r>
      <w:r w:rsidR="002560D2" w:rsidRPr="002C18FD">
        <w:rPr>
          <w:szCs w:val="24"/>
          <w:lang w:val="ru-RU"/>
        </w:rPr>
        <w:t xml:space="preserve"> Пожега</w:t>
      </w:r>
      <w:r w:rsidRPr="002C18FD">
        <w:rPr>
          <w:szCs w:val="24"/>
          <w:lang w:val="ru-RU"/>
        </w:rPr>
        <w:t xml:space="preserve">, </w:t>
      </w:r>
      <w:bookmarkStart w:id="0" w:name="_Hlk120018470"/>
      <w:r w:rsidRPr="002C18FD">
        <w:rPr>
          <w:szCs w:val="24"/>
          <w:lang w:val="ru-RU"/>
        </w:rPr>
        <w:t>(</w:t>
      </w:r>
      <w:r w:rsidR="00E06FDE" w:rsidRPr="002C18FD">
        <w:rPr>
          <w:szCs w:val="24"/>
          <w:lang w:val="ru-RU"/>
        </w:rPr>
        <w:t>,,</w:t>
      </w:r>
      <w:r w:rsidRPr="002C18FD">
        <w:rPr>
          <w:szCs w:val="24"/>
          <w:lang w:val="sr-Cyrl-CS"/>
        </w:rPr>
        <w:t>Сл</w:t>
      </w:r>
      <w:r w:rsidR="002560D2" w:rsidRPr="002C18FD">
        <w:rPr>
          <w:szCs w:val="24"/>
          <w:lang w:val="sr-Cyrl-CS"/>
        </w:rPr>
        <w:t>ужбени лист општине Пожега</w:t>
      </w:r>
      <w:r w:rsidR="00E06FDE" w:rsidRPr="002C18FD">
        <w:rPr>
          <w:szCs w:val="24"/>
        </w:rPr>
        <w:t>”</w:t>
      </w:r>
      <w:r w:rsidRPr="002C18FD">
        <w:rPr>
          <w:szCs w:val="24"/>
          <w:lang w:val="sr-Cyrl-CS"/>
        </w:rPr>
        <w:t xml:space="preserve"> бр.</w:t>
      </w:r>
      <w:r w:rsidR="00255D59" w:rsidRPr="002C18FD">
        <w:rPr>
          <w:szCs w:val="24"/>
          <w:lang w:val="ru-RU"/>
        </w:rPr>
        <w:t xml:space="preserve"> </w:t>
      </w:r>
      <w:r w:rsidR="00AB69E5" w:rsidRPr="002C18FD">
        <w:rPr>
          <w:szCs w:val="24"/>
          <w:lang w:val="ru-RU"/>
        </w:rPr>
        <w:t>1</w:t>
      </w:r>
      <w:r w:rsidRPr="002C18FD">
        <w:rPr>
          <w:szCs w:val="24"/>
          <w:lang w:val="ru-RU"/>
        </w:rPr>
        <w:t>/</w:t>
      </w:r>
      <w:r w:rsidR="00255D59" w:rsidRPr="002C18FD">
        <w:rPr>
          <w:szCs w:val="24"/>
          <w:lang w:val="ru-RU"/>
        </w:rPr>
        <w:t>1</w:t>
      </w:r>
      <w:r w:rsidR="00AB69E5" w:rsidRPr="002C18FD">
        <w:rPr>
          <w:szCs w:val="24"/>
          <w:lang w:val="ru-RU"/>
        </w:rPr>
        <w:t>9</w:t>
      </w:r>
      <w:r w:rsidRPr="002C18FD">
        <w:rPr>
          <w:szCs w:val="24"/>
          <w:lang w:val="ru-RU"/>
        </w:rPr>
        <w:t xml:space="preserve">) </w:t>
      </w:r>
      <w:bookmarkEnd w:id="0"/>
      <w:r w:rsidRPr="002C18FD">
        <w:rPr>
          <w:szCs w:val="24"/>
          <w:lang w:val="ru-RU"/>
        </w:rPr>
        <w:t xml:space="preserve">и члана 7. </w:t>
      </w:r>
      <w:r w:rsidR="00E06FDE" w:rsidRPr="002C18FD">
        <w:rPr>
          <w:szCs w:val="24"/>
          <w:lang w:val="ru-RU"/>
        </w:rPr>
        <w:t>Одлуке</w:t>
      </w:r>
      <w:r w:rsidRPr="002C18FD">
        <w:rPr>
          <w:szCs w:val="24"/>
          <w:lang w:val="ru-RU"/>
        </w:rPr>
        <w:t xml:space="preserve"> о утврђивању јавног интереса</w:t>
      </w:r>
      <w:r w:rsidR="00E06FDE" w:rsidRPr="002C18FD">
        <w:rPr>
          <w:szCs w:val="24"/>
          <w:lang w:val="ru-RU"/>
        </w:rPr>
        <w:t xml:space="preserve"> у општини Пожега </w:t>
      </w:r>
      <w:bookmarkStart w:id="1" w:name="_Hlk121306484"/>
      <w:r w:rsidR="00E06FDE" w:rsidRPr="002C18FD">
        <w:rPr>
          <w:szCs w:val="24"/>
          <w:lang w:val="ru-RU"/>
        </w:rPr>
        <w:t>(,,</w:t>
      </w:r>
      <w:r w:rsidR="00E06FDE" w:rsidRPr="002C18FD">
        <w:rPr>
          <w:szCs w:val="24"/>
          <w:lang w:val="sr-Cyrl-CS"/>
        </w:rPr>
        <w:t>Службени лист општине Пожега</w:t>
      </w:r>
      <w:r w:rsidR="00E06FDE" w:rsidRPr="002C18FD">
        <w:rPr>
          <w:szCs w:val="24"/>
        </w:rPr>
        <w:t>”</w:t>
      </w:r>
      <w:r w:rsidR="00E06FDE" w:rsidRPr="002C18FD">
        <w:rPr>
          <w:szCs w:val="24"/>
          <w:lang w:val="sr-Cyrl-CS"/>
        </w:rPr>
        <w:t xml:space="preserve"> бр.</w:t>
      </w:r>
      <w:r w:rsidR="00E06FDE" w:rsidRPr="002C18FD">
        <w:rPr>
          <w:szCs w:val="24"/>
          <w:lang w:val="ru-RU"/>
        </w:rPr>
        <w:t xml:space="preserve"> </w:t>
      </w:r>
      <w:r w:rsidR="00E06FDE" w:rsidRPr="00B560C0">
        <w:rPr>
          <w:szCs w:val="24"/>
          <w:lang w:val="ru-RU"/>
        </w:rPr>
        <w:t>1</w:t>
      </w:r>
      <w:r w:rsidR="00B560C0">
        <w:rPr>
          <w:szCs w:val="24"/>
          <w:lang w:val="ru-RU"/>
        </w:rPr>
        <w:t>2</w:t>
      </w:r>
      <w:r w:rsidR="00E06FDE" w:rsidRPr="00B560C0">
        <w:rPr>
          <w:szCs w:val="24"/>
          <w:lang w:val="ru-RU"/>
        </w:rPr>
        <w:t>/</w:t>
      </w:r>
      <w:r w:rsidR="00E06FDE" w:rsidRPr="002C18FD">
        <w:rPr>
          <w:szCs w:val="24"/>
        </w:rPr>
        <w:t>22</w:t>
      </w:r>
      <w:r w:rsidR="00E06FDE" w:rsidRPr="002C18FD">
        <w:rPr>
          <w:szCs w:val="24"/>
          <w:lang w:val="ru-RU"/>
        </w:rPr>
        <w:t>)</w:t>
      </w:r>
      <w:r w:rsidR="00E06FDE" w:rsidRPr="002C18FD">
        <w:rPr>
          <w:szCs w:val="24"/>
        </w:rPr>
        <w:t xml:space="preserve">, </w:t>
      </w:r>
      <w:bookmarkEnd w:id="1"/>
      <w:r w:rsidR="00750DE1" w:rsidRPr="002C18FD">
        <w:rPr>
          <w:szCs w:val="24"/>
          <w:lang w:val="ru-RU"/>
        </w:rPr>
        <w:t xml:space="preserve">Општинско веће </w:t>
      </w:r>
      <w:r w:rsidR="002560D2" w:rsidRPr="002C18FD">
        <w:rPr>
          <w:szCs w:val="24"/>
          <w:lang w:val="ru-RU"/>
        </w:rPr>
        <w:t>о</w:t>
      </w:r>
      <w:r w:rsidR="00750DE1" w:rsidRPr="002C18FD">
        <w:rPr>
          <w:szCs w:val="24"/>
          <w:lang w:val="ru-RU"/>
        </w:rPr>
        <w:t xml:space="preserve">пштине </w:t>
      </w:r>
      <w:r w:rsidR="002560D2" w:rsidRPr="002C18FD">
        <w:rPr>
          <w:szCs w:val="24"/>
          <w:lang w:val="ru-RU"/>
        </w:rPr>
        <w:t xml:space="preserve">Пожега, </w:t>
      </w:r>
      <w:r w:rsidR="00230971" w:rsidRPr="002C18FD">
        <w:rPr>
          <w:szCs w:val="24"/>
          <w:lang w:val="ru-RU"/>
        </w:rPr>
        <w:t>на седници одржаној</w:t>
      </w:r>
      <w:r w:rsidR="00230971" w:rsidRPr="002C18FD">
        <w:rPr>
          <w:szCs w:val="24"/>
        </w:rPr>
        <w:t xml:space="preserve"> </w:t>
      </w:r>
      <w:r w:rsidR="002560D2" w:rsidRPr="002C18FD">
        <w:rPr>
          <w:szCs w:val="24"/>
          <w:lang w:val="sr-Cyrl-RS"/>
        </w:rPr>
        <w:t xml:space="preserve"> </w:t>
      </w:r>
      <w:r w:rsidR="00F707C6">
        <w:rPr>
          <w:szCs w:val="24"/>
        </w:rPr>
        <w:t>__________</w:t>
      </w:r>
      <w:r w:rsidRPr="002C18FD">
        <w:rPr>
          <w:szCs w:val="24"/>
          <w:lang w:val="ru-RU"/>
        </w:rPr>
        <w:t>20</w:t>
      </w:r>
      <w:r w:rsidR="002560D2" w:rsidRPr="002C18FD">
        <w:rPr>
          <w:szCs w:val="24"/>
          <w:lang w:val="ru-RU"/>
        </w:rPr>
        <w:t>2</w:t>
      </w:r>
      <w:r w:rsidR="00F707C6">
        <w:rPr>
          <w:szCs w:val="24"/>
        </w:rPr>
        <w:t>4</w:t>
      </w:r>
      <w:r w:rsidRPr="002C18FD">
        <w:rPr>
          <w:szCs w:val="24"/>
          <w:lang w:val="ru-RU"/>
        </w:rPr>
        <w:t>. године, доноси</w:t>
      </w:r>
    </w:p>
    <w:p w14:paraId="4745A3D8" w14:textId="5F512F47" w:rsidR="00477A91" w:rsidRDefault="00477A91" w:rsidP="00255D59">
      <w:pPr>
        <w:spacing w:after="0" w:line="240" w:lineRule="auto"/>
        <w:rPr>
          <w:szCs w:val="24"/>
          <w:lang w:val="ru-RU"/>
        </w:rPr>
      </w:pPr>
    </w:p>
    <w:p w14:paraId="488F9A13" w14:textId="77777777" w:rsidR="00B9027C" w:rsidRPr="002C18FD" w:rsidRDefault="00B9027C" w:rsidP="00255D59">
      <w:pPr>
        <w:spacing w:after="0" w:line="240" w:lineRule="auto"/>
        <w:rPr>
          <w:szCs w:val="24"/>
          <w:lang w:val="ru-RU"/>
        </w:rPr>
      </w:pPr>
    </w:p>
    <w:p w14:paraId="55AB808A" w14:textId="77777777" w:rsidR="00D97D6B" w:rsidRPr="002C18FD" w:rsidRDefault="00D97D6B" w:rsidP="00255D5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2F6F1DA1" w14:textId="5F0C15CD" w:rsidR="00255D59" w:rsidRPr="002C18FD" w:rsidRDefault="00D97D6B" w:rsidP="00255D59">
      <w:pPr>
        <w:spacing w:after="0" w:line="240" w:lineRule="auto"/>
        <w:jc w:val="center"/>
        <w:rPr>
          <w:b/>
          <w:bCs/>
          <w:sz w:val="28"/>
          <w:szCs w:val="24"/>
          <w:lang w:val="ru-RU"/>
        </w:rPr>
      </w:pPr>
      <w:r w:rsidRPr="002C18FD">
        <w:rPr>
          <w:b/>
          <w:bCs/>
          <w:sz w:val="28"/>
          <w:szCs w:val="24"/>
          <w:lang w:val="ru-RU"/>
        </w:rPr>
        <w:t xml:space="preserve">ОДЛУКУ </w:t>
      </w:r>
    </w:p>
    <w:p w14:paraId="6DAD3DCD" w14:textId="0D2B1D50" w:rsidR="00E06FDE" w:rsidRPr="002C18FD" w:rsidRDefault="00E06FDE" w:rsidP="00255D59">
      <w:pPr>
        <w:spacing w:after="0" w:line="240" w:lineRule="auto"/>
        <w:jc w:val="center"/>
        <w:rPr>
          <w:b/>
          <w:bCs/>
          <w:sz w:val="28"/>
          <w:szCs w:val="24"/>
          <w:lang w:val="ru-RU"/>
        </w:rPr>
      </w:pPr>
      <w:r w:rsidRPr="002C18FD">
        <w:rPr>
          <w:b/>
          <w:bCs/>
          <w:sz w:val="28"/>
          <w:szCs w:val="24"/>
          <w:lang w:val="ru-RU"/>
        </w:rPr>
        <w:t>о приоритетним областима од јавног интереса у општини Пожега</w:t>
      </w:r>
    </w:p>
    <w:p w14:paraId="4A104CA5" w14:textId="1120D8BB" w:rsidR="00E06FDE" w:rsidRPr="002C18FD" w:rsidRDefault="00E06FDE" w:rsidP="00255D59">
      <w:pPr>
        <w:spacing w:after="0" w:line="240" w:lineRule="auto"/>
        <w:jc w:val="center"/>
        <w:rPr>
          <w:b/>
          <w:bCs/>
          <w:sz w:val="28"/>
          <w:szCs w:val="24"/>
          <w:lang w:val="ru-RU"/>
        </w:rPr>
      </w:pPr>
      <w:r w:rsidRPr="002C18FD">
        <w:rPr>
          <w:b/>
          <w:bCs/>
          <w:sz w:val="28"/>
          <w:szCs w:val="24"/>
          <w:lang w:val="ru-RU"/>
        </w:rPr>
        <w:t>за 202</w:t>
      </w:r>
      <w:r w:rsidR="00F707C6">
        <w:rPr>
          <w:b/>
          <w:bCs/>
          <w:sz w:val="28"/>
          <w:szCs w:val="24"/>
        </w:rPr>
        <w:t>5</w:t>
      </w:r>
      <w:r w:rsidRPr="002C18FD">
        <w:rPr>
          <w:b/>
          <w:bCs/>
          <w:sz w:val="28"/>
          <w:szCs w:val="24"/>
          <w:lang w:val="ru-RU"/>
        </w:rPr>
        <w:t>. и 202</w:t>
      </w:r>
      <w:r w:rsidR="00F707C6">
        <w:rPr>
          <w:b/>
          <w:bCs/>
          <w:sz w:val="28"/>
          <w:szCs w:val="24"/>
        </w:rPr>
        <w:t>6</w:t>
      </w:r>
      <w:r w:rsidRPr="002C18FD">
        <w:rPr>
          <w:b/>
          <w:bCs/>
          <w:sz w:val="28"/>
          <w:szCs w:val="24"/>
          <w:lang w:val="ru-RU"/>
        </w:rPr>
        <w:t>. годину у којима ће се подстицати програми</w:t>
      </w:r>
    </w:p>
    <w:p w14:paraId="63560E2C" w14:textId="2F346ADB" w:rsidR="00E06FDE" w:rsidRPr="002C18FD" w:rsidRDefault="00E06FDE" w:rsidP="00255D59">
      <w:pPr>
        <w:spacing w:after="0" w:line="240" w:lineRule="auto"/>
        <w:jc w:val="center"/>
        <w:rPr>
          <w:b/>
          <w:bCs/>
          <w:sz w:val="28"/>
          <w:szCs w:val="24"/>
          <w:lang w:val="ru-RU"/>
        </w:rPr>
      </w:pPr>
      <w:r w:rsidRPr="002C18FD">
        <w:rPr>
          <w:b/>
          <w:bCs/>
          <w:sz w:val="28"/>
          <w:szCs w:val="24"/>
          <w:lang w:val="ru-RU"/>
        </w:rPr>
        <w:t>од јавног интереса које реализују удружења</w:t>
      </w:r>
    </w:p>
    <w:p w14:paraId="78F4760F" w14:textId="5B8E5702" w:rsidR="00163E0B" w:rsidRDefault="00163E0B" w:rsidP="00255D59">
      <w:pPr>
        <w:spacing w:after="0" w:line="240" w:lineRule="auto"/>
        <w:rPr>
          <w:b/>
          <w:szCs w:val="24"/>
          <w:lang w:val="ru-RU"/>
        </w:rPr>
      </w:pPr>
    </w:p>
    <w:p w14:paraId="7EACD664" w14:textId="77777777" w:rsidR="00B9027C" w:rsidRPr="002C18FD" w:rsidRDefault="00B9027C" w:rsidP="00255D59">
      <w:pPr>
        <w:spacing w:after="0" w:line="240" w:lineRule="auto"/>
        <w:rPr>
          <w:b/>
          <w:szCs w:val="24"/>
          <w:lang w:val="ru-RU"/>
        </w:rPr>
      </w:pPr>
    </w:p>
    <w:p w14:paraId="30B0BA7D" w14:textId="7EA97CC1" w:rsidR="00163E0B" w:rsidRDefault="00F92D19" w:rsidP="00255D59">
      <w:pPr>
        <w:spacing w:after="0" w:line="240" w:lineRule="auto"/>
        <w:jc w:val="center"/>
        <w:rPr>
          <w:b/>
          <w:szCs w:val="24"/>
          <w:lang w:val="sr-Cyrl-CS"/>
        </w:rPr>
      </w:pPr>
      <w:r w:rsidRPr="002C18FD">
        <w:rPr>
          <w:b/>
          <w:szCs w:val="24"/>
          <w:lang w:val="sr-Cyrl-CS"/>
        </w:rPr>
        <w:t>Члан 1.</w:t>
      </w:r>
    </w:p>
    <w:p w14:paraId="4723F64B" w14:textId="77777777" w:rsidR="00B9027C" w:rsidRPr="002C18FD" w:rsidRDefault="00B9027C" w:rsidP="00255D59">
      <w:pPr>
        <w:spacing w:after="0" w:line="240" w:lineRule="auto"/>
        <w:jc w:val="center"/>
        <w:rPr>
          <w:b/>
          <w:szCs w:val="24"/>
          <w:lang w:val="sr-Cyrl-CS"/>
        </w:rPr>
      </w:pPr>
    </w:p>
    <w:p w14:paraId="06EF0C34" w14:textId="251F0B6B" w:rsidR="00D97D6B" w:rsidRPr="002C18FD" w:rsidRDefault="00921136" w:rsidP="000E3A6C">
      <w:pPr>
        <w:autoSpaceDE w:val="0"/>
        <w:autoSpaceDN w:val="0"/>
        <w:adjustRightInd w:val="0"/>
        <w:spacing w:after="0" w:line="240" w:lineRule="auto"/>
        <w:ind w:firstLine="360"/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="00D97D6B" w:rsidRPr="002C18FD">
        <w:rPr>
          <w:szCs w:val="24"/>
          <w:lang w:val="ru-RU"/>
        </w:rPr>
        <w:t xml:space="preserve">На основу </w:t>
      </w:r>
      <w:r w:rsidR="00442F1B">
        <w:rPr>
          <w:szCs w:val="24"/>
          <w:lang w:val="ru-RU"/>
        </w:rPr>
        <w:t xml:space="preserve">извештаја </w:t>
      </w:r>
      <w:r w:rsidR="00473D89">
        <w:rPr>
          <w:szCs w:val="24"/>
          <w:lang w:val="ru-RU"/>
        </w:rPr>
        <w:t xml:space="preserve">Комисије за утврђивање и преиспитивање јавног интереса </w:t>
      </w:r>
      <w:r w:rsidR="00442F1B">
        <w:rPr>
          <w:szCs w:val="24"/>
          <w:lang w:val="ru-RU"/>
        </w:rPr>
        <w:t>о одржаним</w:t>
      </w:r>
      <w:r w:rsidR="00D97D6B" w:rsidRPr="002C18FD">
        <w:rPr>
          <w:szCs w:val="24"/>
          <w:lang w:val="ru-RU"/>
        </w:rPr>
        <w:t xml:space="preserve"> консултација</w:t>
      </w:r>
      <w:r w:rsidR="00442F1B">
        <w:rPr>
          <w:szCs w:val="24"/>
          <w:lang w:val="ru-RU"/>
        </w:rPr>
        <w:t>ма</w:t>
      </w:r>
      <w:r w:rsidR="00473D89">
        <w:rPr>
          <w:szCs w:val="24"/>
          <w:lang w:val="ru-RU"/>
        </w:rPr>
        <w:t>,</w:t>
      </w:r>
      <w:r w:rsidR="00442F1B">
        <w:rPr>
          <w:szCs w:val="24"/>
          <w:lang w:val="ru-RU"/>
        </w:rPr>
        <w:t xml:space="preserve">  </w:t>
      </w:r>
      <w:r w:rsidR="00473D89">
        <w:rPr>
          <w:szCs w:val="24"/>
          <w:lang w:val="ru-RU"/>
        </w:rPr>
        <w:t xml:space="preserve">извештаја о </w:t>
      </w:r>
      <w:r w:rsidR="00F32CE3">
        <w:rPr>
          <w:szCs w:val="24"/>
          <w:lang w:val="ru-RU"/>
        </w:rPr>
        <w:t>спроведеној</w:t>
      </w:r>
      <w:r w:rsidR="00473D89">
        <w:rPr>
          <w:szCs w:val="24"/>
          <w:lang w:val="ru-RU"/>
        </w:rPr>
        <w:t xml:space="preserve"> </w:t>
      </w:r>
      <w:r w:rsidR="00442F1B">
        <w:rPr>
          <w:szCs w:val="24"/>
          <w:lang w:val="ru-RU"/>
        </w:rPr>
        <w:t>јавној расправи,</w:t>
      </w:r>
      <w:r w:rsidR="00D97D6B" w:rsidRPr="002C18FD">
        <w:rPr>
          <w:szCs w:val="24"/>
          <w:lang w:val="ru-RU"/>
        </w:rPr>
        <w:t xml:space="preserve"> и анализе друштвених и економских потреба на територији општине</w:t>
      </w:r>
      <w:r w:rsidR="00750DE1" w:rsidRPr="002C18FD">
        <w:rPr>
          <w:szCs w:val="24"/>
          <w:lang w:val="ru-RU"/>
        </w:rPr>
        <w:t xml:space="preserve"> </w:t>
      </w:r>
      <w:r w:rsidR="002560D2" w:rsidRPr="002C18FD">
        <w:rPr>
          <w:szCs w:val="24"/>
          <w:lang w:val="ru-RU"/>
        </w:rPr>
        <w:t>Пожега</w:t>
      </w:r>
      <w:r w:rsidR="00D97D6B" w:rsidRPr="002C18FD">
        <w:rPr>
          <w:szCs w:val="24"/>
          <w:lang w:val="ru-RU"/>
        </w:rPr>
        <w:t xml:space="preserve">, </w:t>
      </w:r>
      <w:r w:rsidR="00592E1B">
        <w:rPr>
          <w:szCs w:val="24"/>
          <w:lang w:val="ru-RU"/>
        </w:rPr>
        <w:t xml:space="preserve">утврђују се </w:t>
      </w:r>
      <w:r w:rsidR="00473D89">
        <w:rPr>
          <w:szCs w:val="24"/>
          <w:lang w:val="ru-RU"/>
        </w:rPr>
        <w:t xml:space="preserve">следеће </w:t>
      </w:r>
      <w:r w:rsidR="00D97D6B" w:rsidRPr="002C18FD">
        <w:rPr>
          <w:szCs w:val="24"/>
          <w:lang w:val="ru-RU"/>
        </w:rPr>
        <w:t>области и приоритетне области од јавног интереса</w:t>
      </w:r>
      <w:r w:rsidR="00D7381C">
        <w:rPr>
          <w:szCs w:val="24"/>
          <w:lang w:val="ru-RU"/>
        </w:rPr>
        <w:t>,</w:t>
      </w:r>
      <w:r w:rsidR="00D97D6B" w:rsidRPr="002C18FD">
        <w:rPr>
          <w:szCs w:val="24"/>
          <w:lang w:val="ru-RU"/>
        </w:rPr>
        <w:t xml:space="preserve"> у којима ће се подстицати програми од јавног интереса </w:t>
      </w:r>
      <w:r w:rsidR="00442F1B">
        <w:rPr>
          <w:szCs w:val="24"/>
          <w:lang w:val="ru-RU"/>
        </w:rPr>
        <w:t xml:space="preserve">које реализују удружења </w:t>
      </w:r>
      <w:r w:rsidR="00D97D6B" w:rsidRPr="002C18FD">
        <w:rPr>
          <w:szCs w:val="24"/>
          <w:lang w:val="ru-RU"/>
        </w:rPr>
        <w:t>у 20</w:t>
      </w:r>
      <w:r w:rsidR="002560D2" w:rsidRPr="002C18FD">
        <w:rPr>
          <w:szCs w:val="24"/>
          <w:lang w:val="ru-RU"/>
        </w:rPr>
        <w:t>2</w:t>
      </w:r>
      <w:r w:rsidR="00F707C6">
        <w:rPr>
          <w:szCs w:val="24"/>
        </w:rPr>
        <w:t>5</w:t>
      </w:r>
      <w:r w:rsidR="00D97D6B" w:rsidRPr="002C18FD">
        <w:rPr>
          <w:szCs w:val="24"/>
          <w:lang w:val="ru-RU"/>
        </w:rPr>
        <w:t>. и 202</w:t>
      </w:r>
      <w:r w:rsidR="00F707C6">
        <w:rPr>
          <w:szCs w:val="24"/>
        </w:rPr>
        <w:t>6</w:t>
      </w:r>
      <w:r w:rsidR="00D97D6B" w:rsidRPr="002C18FD">
        <w:rPr>
          <w:szCs w:val="24"/>
          <w:lang w:val="ru-RU"/>
        </w:rPr>
        <w:t>. години:</w:t>
      </w:r>
    </w:p>
    <w:p w14:paraId="1BB3E29C" w14:textId="77777777" w:rsidR="002C0EBF" w:rsidRPr="002C18FD" w:rsidRDefault="002C0EBF" w:rsidP="00255D59">
      <w:pPr>
        <w:autoSpaceDE w:val="0"/>
        <w:autoSpaceDN w:val="0"/>
        <w:adjustRightInd w:val="0"/>
        <w:spacing w:after="0" w:line="240" w:lineRule="auto"/>
        <w:ind w:firstLine="360"/>
        <w:rPr>
          <w:szCs w:val="24"/>
          <w:lang w:val="ru-RU"/>
        </w:rPr>
      </w:pPr>
    </w:p>
    <w:p w14:paraId="5389154B" w14:textId="77777777" w:rsidR="00C9287C" w:rsidRPr="002C18FD" w:rsidRDefault="00C9287C" w:rsidP="00C9287C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4D02BAEF" w14:textId="7B1AC71E" w:rsidR="00C9287C" w:rsidRPr="008341C8" w:rsidRDefault="00C9287C" w:rsidP="009D3C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  <w:r w:rsidRPr="00D07B2F">
        <w:rPr>
          <w:b/>
          <w:szCs w:val="24"/>
          <w:lang w:val="ru-RU"/>
        </w:rPr>
        <w:t xml:space="preserve">Друштвена брига о деци и младима </w:t>
      </w:r>
    </w:p>
    <w:p w14:paraId="4D55D617" w14:textId="77777777" w:rsidR="008341C8" w:rsidRPr="00D07B2F" w:rsidRDefault="008341C8" w:rsidP="008341C8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6C979361" w14:textId="49E44B59" w:rsidR="009E29D6" w:rsidRPr="009E29D6" w:rsidRDefault="000B769C" w:rsidP="009E29D6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sr-Cyrl-RS"/>
        </w:rPr>
      </w:pPr>
      <w:r w:rsidRPr="00477D93">
        <w:rPr>
          <w:b/>
          <w:i/>
          <w:iCs/>
          <w:szCs w:val="24"/>
          <w:lang w:val="sr-Cyrl-RS"/>
        </w:rPr>
        <w:t xml:space="preserve">- </w:t>
      </w:r>
      <w:r>
        <w:rPr>
          <w:b/>
          <w:szCs w:val="24"/>
          <w:lang w:val="sr-Cyrl-RS"/>
        </w:rPr>
        <w:t xml:space="preserve">  </w:t>
      </w:r>
      <w:r w:rsidR="009E29D6" w:rsidRPr="000B769C">
        <w:rPr>
          <w:b/>
          <w:i/>
          <w:iCs/>
          <w:szCs w:val="24"/>
          <w:lang w:val="sr-Cyrl-RS"/>
        </w:rPr>
        <w:t>Подстицање дечјег стваралаштва и стваралаштва за децу и младе</w:t>
      </w:r>
    </w:p>
    <w:p w14:paraId="7CCA30BF" w14:textId="508658C9" w:rsidR="00C9287C" w:rsidRPr="002C18FD" w:rsidRDefault="00C9287C" w:rsidP="00C9287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ru-RU"/>
        </w:rPr>
      </w:pPr>
      <w:r w:rsidRPr="00477D93">
        <w:rPr>
          <w:b/>
          <w:i/>
          <w:iCs/>
          <w:szCs w:val="24"/>
          <w:lang w:val="ru-RU"/>
        </w:rPr>
        <w:t>-</w:t>
      </w:r>
      <w:r w:rsidR="000B769C">
        <w:rPr>
          <w:b/>
          <w:szCs w:val="24"/>
          <w:lang w:val="ru-RU"/>
        </w:rPr>
        <w:t xml:space="preserve"> </w:t>
      </w:r>
      <w:r w:rsidR="00F32CE3">
        <w:rPr>
          <w:b/>
          <w:szCs w:val="24"/>
          <w:lang w:val="ru-RU"/>
        </w:rPr>
        <w:t xml:space="preserve">  </w:t>
      </w:r>
      <w:r w:rsidR="00F32CE3" w:rsidRPr="00F32CE3">
        <w:rPr>
          <w:b/>
          <w:i/>
          <w:iCs/>
          <w:szCs w:val="24"/>
          <w:lang w:val="ru-RU"/>
        </w:rPr>
        <w:t xml:space="preserve">Едукација деце о саобраћајној култури, понашању </w:t>
      </w:r>
      <w:r w:rsidR="00F32CE3">
        <w:rPr>
          <w:b/>
          <w:i/>
          <w:iCs/>
          <w:szCs w:val="24"/>
          <w:lang w:val="ru-RU"/>
        </w:rPr>
        <w:t>у</w:t>
      </w:r>
      <w:r w:rsidR="00F32CE3" w:rsidRPr="00F32CE3">
        <w:rPr>
          <w:b/>
          <w:i/>
          <w:iCs/>
          <w:szCs w:val="24"/>
          <w:lang w:val="ru-RU"/>
        </w:rPr>
        <w:t xml:space="preserve"> саобраћају</w:t>
      </w:r>
    </w:p>
    <w:p w14:paraId="50DD2B87" w14:textId="78F56129" w:rsidR="007928C6" w:rsidRPr="007928C6" w:rsidRDefault="007928C6" w:rsidP="00C9287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sr-Cyrl-RS"/>
        </w:rPr>
      </w:pPr>
      <w:r>
        <w:rPr>
          <w:b/>
          <w:i/>
          <w:iCs/>
          <w:szCs w:val="24"/>
        </w:rPr>
        <w:t>-</w:t>
      </w:r>
      <w:r>
        <w:rPr>
          <w:rFonts w:eastAsia="Times New Roman"/>
          <w:b/>
          <w:i/>
          <w:color w:val="000000"/>
          <w:szCs w:val="24"/>
        </w:rPr>
        <w:t xml:space="preserve"> </w:t>
      </w:r>
      <w:r w:rsidR="0011799D">
        <w:rPr>
          <w:rFonts w:eastAsia="Times New Roman"/>
          <w:b/>
          <w:i/>
          <w:color w:val="000000"/>
          <w:szCs w:val="24"/>
          <w:lang w:val="sr-Cyrl-RS"/>
        </w:rPr>
        <w:t xml:space="preserve"> Подршка у планирању, развоју и реализовању професионалне каријере младих</w:t>
      </w:r>
    </w:p>
    <w:p w14:paraId="2741BB65" w14:textId="77777777" w:rsidR="00BF1018" w:rsidRPr="002C18FD" w:rsidRDefault="00BF1018" w:rsidP="00C9287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ru-RU"/>
        </w:rPr>
      </w:pPr>
    </w:p>
    <w:p w14:paraId="43FAA2A4" w14:textId="2F8ED9BF" w:rsidR="00DE7B4A" w:rsidRPr="0011799D" w:rsidRDefault="00C8508F" w:rsidP="00DE7B4A">
      <w:pPr>
        <w:spacing w:after="0"/>
        <w:ind w:firstLine="708"/>
        <w:rPr>
          <w:i/>
          <w:color w:val="000000"/>
          <w:szCs w:val="24"/>
          <w:lang w:val="sr-Cyrl-RS"/>
        </w:rPr>
      </w:pPr>
      <w:r w:rsidRPr="002C18FD">
        <w:rPr>
          <w:i/>
          <w:szCs w:val="24"/>
          <w:lang w:val="ru-RU"/>
        </w:rPr>
        <w:t>Циљеви: 1.</w:t>
      </w:r>
      <w:r w:rsidR="00782396" w:rsidRPr="002C18FD">
        <w:rPr>
          <w:color w:val="000000"/>
          <w:szCs w:val="24"/>
          <w:lang w:val="bg-BG"/>
        </w:rPr>
        <w:t xml:space="preserve"> </w:t>
      </w:r>
      <w:r w:rsidR="00782396" w:rsidRPr="00935AD4">
        <w:rPr>
          <w:i/>
          <w:color w:val="000000"/>
          <w:szCs w:val="24"/>
          <w:lang w:val="bg-BG"/>
        </w:rPr>
        <w:t>Стварање услова за</w:t>
      </w:r>
      <w:r w:rsidR="009E29D6" w:rsidRPr="00935AD4">
        <w:rPr>
          <w:i/>
          <w:color w:val="000000"/>
          <w:szCs w:val="24"/>
          <w:lang w:val="bg-BG"/>
        </w:rPr>
        <w:t xml:space="preserve"> развој креативности, иновативности код деце и младих</w:t>
      </w:r>
      <w:r w:rsidR="00CD57C8" w:rsidRPr="00935AD4">
        <w:rPr>
          <w:i/>
          <w:color w:val="000000"/>
          <w:szCs w:val="24"/>
        </w:rPr>
        <w:t xml:space="preserve">; </w:t>
      </w:r>
      <w:r w:rsidR="004730CE" w:rsidRPr="00935AD4">
        <w:rPr>
          <w:i/>
          <w:color w:val="000000"/>
          <w:szCs w:val="24"/>
          <w:lang w:val="ru-RU"/>
        </w:rPr>
        <w:t>2.</w:t>
      </w:r>
      <w:r w:rsidR="00E65782" w:rsidRPr="00935AD4">
        <w:rPr>
          <w:i/>
          <w:color w:val="000000"/>
          <w:szCs w:val="24"/>
          <w:lang w:val="ru-RU"/>
        </w:rPr>
        <w:t xml:space="preserve"> </w:t>
      </w:r>
      <w:r w:rsidR="004C7714">
        <w:rPr>
          <w:i/>
          <w:color w:val="000000"/>
          <w:szCs w:val="24"/>
          <w:lang w:val="ru-RU"/>
        </w:rPr>
        <w:t xml:space="preserve">Подизање </w:t>
      </w:r>
      <w:r w:rsidR="00E65782" w:rsidRPr="00935AD4">
        <w:rPr>
          <w:i/>
          <w:color w:val="000000"/>
          <w:szCs w:val="24"/>
          <w:lang w:val="ru-RU"/>
        </w:rPr>
        <w:t xml:space="preserve">свести код </w:t>
      </w:r>
      <w:r w:rsidR="0011799D">
        <w:rPr>
          <w:i/>
          <w:color w:val="000000"/>
          <w:szCs w:val="24"/>
          <w:lang w:val="ru-RU"/>
        </w:rPr>
        <w:t>деце</w:t>
      </w:r>
      <w:r w:rsidR="00E65782" w:rsidRPr="00935AD4">
        <w:rPr>
          <w:i/>
          <w:color w:val="000000"/>
          <w:szCs w:val="24"/>
          <w:lang w:val="ru-RU"/>
        </w:rPr>
        <w:t xml:space="preserve"> о </w:t>
      </w:r>
      <w:r w:rsidR="00F32CE3">
        <w:rPr>
          <w:i/>
          <w:color w:val="000000"/>
          <w:szCs w:val="24"/>
          <w:lang w:val="ru-RU"/>
        </w:rPr>
        <w:t xml:space="preserve">саобраћајној култури, понашању у саобраћају </w:t>
      </w:r>
      <w:r w:rsidR="00E65782" w:rsidRPr="00935AD4">
        <w:rPr>
          <w:i/>
          <w:color w:val="000000"/>
          <w:szCs w:val="24"/>
          <w:lang w:val="ru-RU"/>
        </w:rPr>
        <w:t xml:space="preserve">и о активностима везаним за </w:t>
      </w:r>
      <w:r w:rsidR="0011799D">
        <w:rPr>
          <w:i/>
          <w:color w:val="000000"/>
          <w:szCs w:val="24"/>
          <w:lang w:val="ru-RU"/>
        </w:rPr>
        <w:t xml:space="preserve">саобраћајну културу </w:t>
      </w:r>
      <w:r w:rsidR="008E1683">
        <w:rPr>
          <w:i/>
          <w:color w:val="000000"/>
          <w:szCs w:val="24"/>
        </w:rPr>
        <w:t>;</w:t>
      </w:r>
      <w:r w:rsidR="00F12658">
        <w:rPr>
          <w:i/>
          <w:color w:val="000000"/>
          <w:szCs w:val="24"/>
          <w:lang w:val="ru-RU"/>
        </w:rPr>
        <w:t xml:space="preserve"> 3.</w:t>
      </w:r>
      <w:r w:rsidR="00D77019" w:rsidRPr="00D77019">
        <w:rPr>
          <w:i/>
          <w:color w:val="FF0000"/>
          <w:szCs w:val="24"/>
          <w:lang w:val="bg-BG"/>
        </w:rPr>
        <w:t xml:space="preserve"> </w:t>
      </w:r>
      <w:r w:rsidR="00D77019" w:rsidRPr="00B9027C">
        <w:rPr>
          <w:i/>
          <w:szCs w:val="24"/>
          <w:lang w:val="bg-BG"/>
        </w:rPr>
        <w:t xml:space="preserve">Стварање услова за </w:t>
      </w:r>
      <w:r w:rsidR="0011799D">
        <w:rPr>
          <w:i/>
          <w:szCs w:val="24"/>
          <w:lang w:val="bg-BG"/>
        </w:rPr>
        <w:t xml:space="preserve">подршку </w:t>
      </w:r>
      <w:r w:rsidR="000B65A4">
        <w:rPr>
          <w:i/>
          <w:szCs w:val="24"/>
          <w:lang w:val="bg-BG"/>
        </w:rPr>
        <w:t>младима-</w:t>
      </w:r>
      <w:r w:rsidR="0011799D">
        <w:rPr>
          <w:i/>
          <w:szCs w:val="24"/>
          <w:lang w:val="bg-BG"/>
        </w:rPr>
        <w:t xml:space="preserve">ученицима и студентима у </w:t>
      </w:r>
      <w:r w:rsidR="000B65A4">
        <w:rPr>
          <w:i/>
          <w:szCs w:val="24"/>
          <w:lang w:val="bg-BG"/>
        </w:rPr>
        <w:t xml:space="preserve">планирању и </w:t>
      </w:r>
      <w:r w:rsidR="0011799D">
        <w:rPr>
          <w:i/>
          <w:szCs w:val="24"/>
          <w:lang w:val="bg-BG"/>
        </w:rPr>
        <w:t>развоју каријере</w:t>
      </w:r>
      <w:r w:rsidR="008E1683" w:rsidRPr="00B9027C">
        <w:rPr>
          <w:i/>
          <w:szCs w:val="24"/>
        </w:rPr>
        <w:t xml:space="preserve">; </w:t>
      </w:r>
      <w:r w:rsidR="006964A6" w:rsidRPr="00B9027C">
        <w:rPr>
          <w:i/>
          <w:szCs w:val="24"/>
          <w:lang w:val="sr-Cyrl-RS"/>
        </w:rPr>
        <w:t>4.</w:t>
      </w:r>
      <w:r w:rsidR="008E1683" w:rsidRPr="00B9027C">
        <w:rPr>
          <w:i/>
          <w:szCs w:val="24"/>
        </w:rPr>
        <w:t xml:space="preserve"> </w:t>
      </w:r>
      <w:r w:rsidR="003046B0" w:rsidRPr="00B9027C">
        <w:rPr>
          <w:i/>
          <w:szCs w:val="24"/>
          <w:lang w:val="sr-Cyrl-RS"/>
        </w:rPr>
        <w:t xml:space="preserve">Обезбеђивање </w:t>
      </w:r>
      <w:r w:rsidR="008E1683" w:rsidRPr="00B9027C">
        <w:rPr>
          <w:i/>
          <w:szCs w:val="24"/>
          <w:lang w:val="sr-Cyrl-RS"/>
        </w:rPr>
        <w:t>подршке младим</w:t>
      </w:r>
      <w:r w:rsidR="00382027">
        <w:rPr>
          <w:i/>
          <w:szCs w:val="24"/>
          <w:lang w:val="sr-Cyrl-RS"/>
        </w:rPr>
        <w:t>а</w:t>
      </w:r>
      <w:r w:rsidR="008E1683" w:rsidRPr="00B9027C">
        <w:rPr>
          <w:i/>
          <w:szCs w:val="24"/>
          <w:lang w:val="sr-Cyrl-RS"/>
        </w:rPr>
        <w:t xml:space="preserve"> </w:t>
      </w:r>
      <w:r w:rsidR="0011799D">
        <w:rPr>
          <w:i/>
          <w:szCs w:val="24"/>
          <w:lang w:val="sr-Cyrl-RS"/>
        </w:rPr>
        <w:t xml:space="preserve">у планирању, развоју и </w:t>
      </w:r>
      <w:r w:rsidR="00DE7B4A">
        <w:rPr>
          <w:i/>
          <w:color w:val="FF0000"/>
          <w:szCs w:val="24"/>
        </w:rPr>
        <w:t xml:space="preserve"> </w:t>
      </w:r>
      <w:r w:rsidR="0011799D" w:rsidRPr="0011799D">
        <w:rPr>
          <w:i/>
          <w:color w:val="000000" w:themeColor="text1"/>
          <w:szCs w:val="24"/>
          <w:lang w:val="sr-Cyrl-RS"/>
        </w:rPr>
        <w:t>реализовању професионалне каријере</w:t>
      </w:r>
    </w:p>
    <w:p w14:paraId="0023446D" w14:textId="77777777" w:rsidR="006C1383" w:rsidRPr="00935AD4" w:rsidRDefault="006C1383" w:rsidP="00782396">
      <w:pPr>
        <w:spacing w:after="0"/>
        <w:ind w:firstLine="708"/>
        <w:rPr>
          <w:color w:val="000000"/>
          <w:szCs w:val="24"/>
          <w:lang w:val="ru-RU"/>
        </w:rPr>
      </w:pPr>
    </w:p>
    <w:p w14:paraId="1DB21DE8" w14:textId="74C5D817" w:rsidR="006964A6" w:rsidRDefault="004730CE" w:rsidP="006964A6">
      <w:pPr>
        <w:spacing w:after="0"/>
        <w:ind w:firstLine="708"/>
        <w:rPr>
          <w:i/>
          <w:szCs w:val="24"/>
          <w:lang w:val="sr-Cyrl-RS"/>
        </w:rPr>
      </w:pPr>
      <w:r w:rsidRPr="00935AD4">
        <w:rPr>
          <w:color w:val="000000"/>
          <w:szCs w:val="24"/>
          <w:lang w:val="bg-BG"/>
        </w:rPr>
        <w:t xml:space="preserve"> </w:t>
      </w:r>
      <w:r w:rsidRPr="00935AD4">
        <w:rPr>
          <w:i/>
          <w:szCs w:val="24"/>
          <w:lang w:val="ru-RU"/>
        </w:rPr>
        <w:t xml:space="preserve">Показатељи: </w:t>
      </w:r>
      <w:r w:rsidR="00E65782" w:rsidRPr="00935AD4">
        <w:rPr>
          <w:i/>
          <w:szCs w:val="24"/>
          <w:lang w:val="ru-RU"/>
        </w:rPr>
        <w:t>1)</w:t>
      </w:r>
      <w:r w:rsidR="006C1383">
        <w:rPr>
          <w:i/>
          <w:szCs w:val="24"/>
          <w:lang w:val="ru-RU"/>
        </w:rPr>
        <w:t xml:space="preserve"> </w:t>
      </w:r>
      <w:r w:rsidR="00935AD4">
        <w:rPr>
          <w:i/>
          <w:szCs w:val="24"/>
          <w:lang w:val="ru-RU"/>
        </w:rPr>
        <w:t>Б</w:t>
      </w:r>
      <w:r w:rsidR="009E29D6" w:rsidRPr="00935AD4">
        <w:rPr>
          <w:i/>
          <w:szCs w:val="24"/>
          <w:lang w:val="ru-RU"/>
        </w:rPr>
        <w:t>рој укључене деце у активностима повећања креативности и развијања талената</w:t>
      </w:r>
      <w:r w:rsidR="00CD57C8" w:rsidRPr="00935AD4">
        <w:rPr>
          <w:i/>
          <w:szCs w:val="24"/>
        </w:rPr>
        <w:t>;</w:t>
      </w:r>
      <w:r w:rsidR="00E65782" w:rsidRPr="00935AD4">
        <w:rPr>
          <w:i/>
          <w:szCs w:val="24"/>
          <w:lang w:val="ru-RU"/>
        </w:rPr>
        <w:t xml:space="preserve"> 2)</w:t>
      </w:r>
      <w:r w:rsidR="00CD57C8" w:rsidRPr="00935AD4">
        <w:rPr>
          <w:i/>
          <w:szCs w:val="24"/>
        </w:rPr>
        <w:t xml:space="preserve"> </w:t>
      </w:r>
      <w:r w:rsidR="004C7714" w:rsidRPr="008E1683">
        <w:rPr>
          <w:i/>
          <w:szCs w:val="24"/>
          <w:lang w:val="sr-Cyrl-RS"/>
        </w:rPr>
        <w:t xml:space="preserve">Број одржаних обука и радионица о </w:t>
      </w:r>
      <w:r w:rsidR="00D273B4">
        <w:rPr>
          <w:i/>
          <w:szCs w:val="24"/>
          <w:lang w:val="sr-Cyrl-RS"/>
        </w:rPr>
        <w:t>саобраћајној култури и понашању у саобраћају</w:t>
      </w:r>
      <w:r w:rsidR="004C7714">
        <w:rPr>
          <w:i/>
          <w:szCs w:val="24"/>
        </w:rPr>
        <w:t xml:space="preserve">; </w:t>
      </w:r>
      <w:r w:rsidR="004C7714">
        <w:rPr>
          <w:i/>
          <w:szCs w:val="24"/>
          <w:lang w:val="sr-Cyrl-RS"/>
        </w:rPr>
        <w:t>3</w:t>
      </w:r>
      <w:r w:rsidR="004C7714">
        <w:rPr>
          <w:i/>
          <w:szCs w:val="24"/>
        </w:rPr>
        <w:t xml:space="preserve">) </w:t>
      </w:r>
      <w:r w:rsidR="00E65782" w:rsidRPr="00935AD4">
        <w:rPr>
          <w:i/>
          <w:szCs w:val="24"/>
          <w:lang w:val="ru-RU"/>
        </w:rPr>
        <w:t>Повећан број припадника локалне заједнице који пружају  различите врсте подршке програмима посвећени</w:t>
      </w:r>
      <w:r w:rsidR="00382027">
        <w:rPr>
          <w:i/>
          <w:szCs w:val="24"/>
          <w:lang w:val="ru-RU"/>
        </w:rPr>
        <w:t>м</w:t>
      </w:r>
      <w:r w:rsidR="00AE1DC1">
        <w:rPr>
          <w:i/>
          <w:szCs w:val="24"/>
          <w:lang w:val="ru-RU"/>
        </w:rPr>
        <w:t xml:space="preserve"> младима -</w:t>
      </w:r>
      <w:r w:rsidR="00E65782" w:rsidRPr="00935AD4">
        <w:rPr>
          <w:i/>
          <w:szCs w:val="24"/>
          <w:lang w:val="ru-RU"/>
        </w:rPr>
        <w:t xml:space="preserve"> </w:t>
      </w:r>
      <w:r w:rsidR="00D273B4">
        <w:rPr>
          <w:i/>
          <w:szCs w:val="24"/>
          <w:lang w:val="ru-RU"/>
        </w:rPr>
        <w:t>ученицима и студентима у развоју каријере</w:t>
      </w:r>
      <w:r w:rsidR="008E1683">
        <w:rPr>
          <w:i/>
          <w:szCs w:val="24"/>
        </w:rPr>
        <w:t>;</w:t>
      </w:r>
      <w:r w:rsidR="003046B0">
        <w:rPr>
          <w:i/>
          <w:szCs w:val="24"/>
          <w:lang w:val="sr-Cyrl-RS"/>
        </w:rPr>
        <w:t xml:space="preserve"> </w:t>
      </w:r>
      <w:r w:rsidR="00382027">
        <w:rPr>
          <w:i/>
          <w:szCs w:val="24"/>
          <w:lang w:val="sr-Cyrl-RS"/>
        </w:rPr>
        <w:t>4</w:t>
      </w:r>
      <w:r w:rsidR="00382027">
        <w:rPr>
          <w:i/>
          <w:szCs w:val="24"/>
        </w:rPr>
        <w:t>)</w:t>
      </w:r>
      <w:r w:rsidR="00382027">
        <w:rPr>
          <w:i/>
          <w:szCs w:val="24"/>
          <w:lang w:val="sr-Cyrl-RS"/>
        </w:rPr>
        <w:t xml:space="preserve"> </w:t>
      </w:r>
      <w:r w:rsidR="007A0D6F">
        <w:rPr>
          <w:i/>
          <w:szCs w:val="24"/>
          <w:lang w:val="sr-Cyrl-RS"/>
        </w:rPr>
        <w:t>Б</w:t>
      </w:r>
      <w:r w:rsidR="00382027">
        <w:rPr>
          <w:i/>
          <w:szCs w:val="24"/>
          <w:lang w:val="sr-Cyrl-RS"/>
        </w:rPr>
        <w:t>рој обука које доприносе  повећању компетенција младих на тржишту рада</w:t>
      </w:r>
    </w:p>
    <w:p w14:paraId="0C2B0CB8" w14:textId="47A9C565" w:rsidR="00B9027C" w:rsidRDefault="00B9027C" w:rsidP="006964A6">
      <w:pPr>
        <w:spacing w:after="0"/>
        <w:ind w:firstLine="708"/>
        <w:rPr>
          <w:i/>
          <w:szCs w:val="24"/>
          <w:lang w:val="sr-Cyrl-RS"/>
        </w:rPr>
      </w:pPr>
    </w:p>
    <w:p w14:paraId="5B4CA48B" w14:textId="4030FDAE" w:rsidR="00C8508F" w:rsidRDefault="00C8508F" w:rsidP="00C850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  <w:r w:rsidRPr="002C18FD">
        <w:rPr>
          <w:b/>
          <w:bCs/>
          <w:szCs w:val="24"/>
          <w:lang w:val="ru-RU"/>
        </w:rPr>
        <w:t>Друштвена брига о</w:t>
      </w:r>
      <w:r w:rsidRPr="002C18FD">
        <w:rPr>
          <w:b/>
          <w:szCs w:val="24"/>
          <w:lang w:val="ru-RU"/>
        </w:rPr>
        <w:t xml:space="preserve">  </w:t>
      </w:r>
      <w:r w:rsidR="00F87CBD">
        <w:rPr>
          <w:b/>
          <w:szCs w:val="24"/>
          <w:lang w:val="ru-RU"/>
        </w:rPr>
        <w:t>старијим особама</w:t>
      </w:r>
      <w:r w:rsidRPr="002C18FD">
        <w:rPr>
          <w:b/>
          <w:bCs/>
          <w:szCs w:val="24"/>
          <w:lang w:val="ru-RU"/>
        </w:rPr>
        <w:t xml:space="preserve"> </w:t>
      </w:r>
    </w:p>
    <w:p w14:paraId="7A4348E5" w14:textId="77777777" w:rsidR="00FB7550" w:rsidRPr="002C18FD" w:rsidRDefault="00FB7550" w:rsidP="00FB7550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18A3D54F" w14:textId="4A856905" w:rsidR="00C9287C" w:rsidRPr="002C18FD" w:rsidRDefault="00C9287C" w:rsidP="00C9287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ru-RU"/>
        </w:rPr>
      </w:pPr>
      <w:r w:rsidRPr="00477D93">
        <w:rPr>
          <w:b/>
          <w:bCs/>
          <w:i/>
          <w:iCs/>
          <w:szCs w:val="24"/>
          <w:lang w:val="ru-RU"/>
        </w:rPr>
        <w:t>-</w:t>
      </w:r>
      <w:r w:rsidR="008341C8" w:rsidRPr="00477D93">
        <w:rPr>
          <w:b/>
          <w:bCs/>
          <w:i/>
          <w:iCs/>
          <w:szCs w:val="24"/>
          <w:lang w:val="ru-RU"/>
        </w:rPr>
        <w:t xml:space="preserve"> </w:t>
      </w:r>
      <w:r w:rsidRPr="002C18FD">
        <w:rPr>
          <w:rFonts w:eastAsia="Times New Roman"/>
          <w:b/>
          <w:i/>
          <w:color w:val="000000"/>
          <w:szCs w:val="24"/>
          <w:lang w:val="ru-RU"/>
        </w:rPr>
        <w:t xml:space="preserve"> </w:t>
      </w:r>
      <w:r w:rsidR="00DA7B47">
        <w:rPr>
          <w:rFonts w:eastAsia="Times New Roman"/>
          <w:b/>
          <w:i/>
          <w:color w:val="000000"/>
          <w:szCs w:val="24"/>
          <w:lang w:val="ru-RU"/>
        </w:rPr>
        <w:t>Друштвена брига о пензионерима</w:t>
      </w:r>
    </w:p>
    <w:p w14:paraId="603B06BF" w14:textId="3A7E5E1D" w:rsidR="00C9287C" w:rsidRPr="002C18FD" w:rsidRDefault="00C9287C" w:rsidP="00C9287C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ru-RU"/>
        </w:rPr>
      </w:pPr>
      <w:r w:rsidRPr="00477D93">
        <w:rPr>
          <w:b/>
          <w:bCs/>
          <w:i/>
          <w:iCs/>
          <w:szCs w:val="24"/>
          <w:lang w:val="ru-RU"/>
        </w:rPr>
        <w:t>-</w:t>
      </w:r>
      <w:r w:rsidRPr="002C18FD">
        <w:rPr>
          <w:rFonts w:eastAsia="Times New Roman"/>
          <w:b/>
          <w:i/>
          <w:color w:val="000000"/>
          <w:szCs w:val="24"/>
          <w:lang w:val="ru-RU"/>
        </w:rPr>
        <w:t xml:space="preserve"> </w:t>
      </w:r>
      <w:r w:rsidR="00477D93">
        <w:rPr>
          <w:rFonts w:eastAsia="Times New Roman"/>
          <w:b/>
          <w:i/>
          <w:color w:val="000000"/>
          <w:szCs w:val="24"/>
          <w:lang w:val="ru-RU"/>
        </w:rPr>
        <w:t xml:space="preserve"> </w:t>
      </w:r>
      <w:r w:rsidR="003053A6">
        <w:rPr>
          <w:rFonts w:eastAsia="Times New Roman"/>
          <w:b/>
          <w:i/>
          <w:color w:val="000000"/>
          <w:szCs w:val="24"/>
          <w:lang w:val="ru-RU"/>
        </w:rPr>
        <w:t>П</w:t>
      </w:r>
      <w:r w:rsidR="008369EF">
        <w:rPr>
          <w:rFonts w:eastAsia="Times New Roman"/>
          <w:b/>
          <w:i/>
          <w:color w:val="000000"/>
          <w:szCs w:val="24"/>
          <w:lang w:val="ru-RU"/>
        </w:rPr>
        <w:t>одстицање</w:t>
      </w:r>
      <w:r w:rsidR="00DA7B47">
        <w:rPr>
          <w:rFonts w:eastAsia="Times New Roman"/>
          <w:b/>
          <w:i/>
          <w:color w:val="000000"/>
          <w:szCs w:val="24"/>
          <w:lang w:val="ru-RU"/>
        </w:rPr>
        <w:t xml:space="preserve"> хуманитарних програма</w:t>
      </w:r>
      <w:r w:rsidR="001D1939">
        <w:rPr>
          <w:rFonts w:eastAsia="Times New Roman"/>
          <w:b/>
          <w:i/>
          <w:color w:val="000000"/>
          <w:szCs w:val="24"/>
          <w:lang w:val="ru-RU"/>
        </w:rPr>
        <w:t xml:space="preserve"> за подршку старим лицима</w:t>
      </w:r>
    </w:p>
    <w:p w14:paraId="4082A3F8" w14:textId="77777777" w:rsidR="00C9287C" w:rsidRPr="002C18FD" w:rsidRDefault="00C9287C" w:rsidP="00C9287C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6ED94618" w14:textId="63809FBC" w:rsidR="00163E0B" w:rsidRDefault="00163E0B" w:rsidP="00F87CBD">
      <w:pPr>
        <w:autoSpaceDE w:val="0"/>
        <w:autoSpaceDN w:val="0"/>
        <w:adjustRightInd w:val="0"/>
        <w:spacing w:after="0" w:line="240" w:lineRule="auto"/>
        <w:ind w:firstLine="360"/>
        <w:rPr>
          <w:i/>
          <w:szCs w:val="24"/>
          <w:lang w:val="ru-RU"/>
        </w:rPr>
      </w:pPr>
      <w:r w:rsidRPr="002C18FD">
        <w:rPr>
          <w:i/>
          <w:szCs w:val="24"/>
          <w:lang w:val="ru-RU"/>
        </w:rPr>
        <w:lastRenderedPageBreak/>
        <w:t xml:space="preserve">Циљеви: 1. </w:t>
      </w:r>
      <w:r w:rsidR="00405ED8">
        <w:rPr>
          <w:i/>
          <w:szCs w:val="24"/>
          <w:lang w:val="ru-RU"/>
        </w:rPr>
        <w:t>Унапређење положаја пензионера у друштву</w:t>
      </w:r>
      <w:r w:rsidR="00AC756A">
        <w:rPr>
          <w:i/>
          <w:szCs w:val="24"/>
        </w:rPr>
        <w:t>;</w:t>
      </w:r>
      <w:r w:rsidR="00405ED8">
        <w:rPr>
          <w:i/>
          <w:szCs w:val="24"/>
          <w:lang w:val="ru-RU"/>
        </w:rPr>
        <w:t xml:space="preserve"> </w:t>
      </w:r>
      <w:r w:rsidR="00F87CBD">
        <w:rPr>
          <w:i/>
          <w:szCs w:val="24"/>
          <w:lang w:val="ru-RU"/>
        </w:rPr>
        <w:t>2</w:t>
      </w:r>
      <w:r w:rsidR="0049073F">
        <w:rPr>
          <w:i/>
          <w:szCs w:val="24"/>
          <w:lang w:val="ru-RU"/>
        </w:rPr>
        <w:t>. П</w:t>
      </w:r>
      <w:r w:rsidR="00405ED8">
        <w:rPr>
          <w:i/>
          <w:szCs w:val="24"/>
          <w:lang w:val="ru-RU"/>
        </w:rPr>
        <w:t>одизање нивоа свести о хуманитарним акцијама</w:t>
      </w:r>
      <w:r w:rsidR="001D1939">
        <w:rPr>
          <w:i/>
          <w:szCs w:val="24"/>
          <w:lang w:val="ru-RU"/>
        </w:rPr>
        <w:t xml:space="preserve"> за побољшање положаја старих лица</w:t>
      </w:r>
      <w:r w:rsidR="0049073F">
        <w:rPr>
          <w:i/>
          <w:szCs w:val="24"/>
        </w:rPr>
        <w:t>;</w:t>
      </w:r>
      <w:r w:rsidR="00405ED8">
        <w:rPr>
          <w:i/>
          <w:szCs w:val="24"/>
          <w:lang w:val="ru-RU"/>
        </w:rPr>
        <w:t xml:space="preserve"> </w:t>
      </w:r>
    </w:p>
    <w:p w14:paraId="26827851" w14:textId="77777777" w:rsidR="00F87CBD" w:rsidRPr="002C18FD" w:rsidRDefault="00F87CBD" w:rsidP="00F87CBD">
      <w:pPr>
        <w:autoSpaceDE w:val="0"/>
        <w:autoSpaceDN w:val="0"/>
        <w:adjustRightInd w:val="0"/>
        <w:spacing w:after="0" w:line="240" w:lineRule="auto"/>
        <w:ind w:firstLine="360"/>
        <w:rPr>
          <w:i/>
          <w:szCs w:val="24"/>
          <w:lang w:val="ru-RU"/>
        </w:rPr>
      </w:pPr>
    </w:p>
    <w:p w14:paraId="2063013B" w14:textId="164452FD" w:rsidR="00C07EA6" w:rsidRPr="002C18FD" w:rsidRDefault="00C07EA6" w:rsidP="00472C44">
      <w:pPr>
        <w:autoSpaceDE w:val="0"/>
        <w:autoSpaceDN w:val="0"/>
        <w:adjustRightInd w:val="0"/>
        <w:spacing w:after="60"/>
        <w:ind w:firstLine="360"/>
        <w:rPr>
          <w:i/>
          <w:szCs w:val="24"/>
          <w:lang w:val="ru-RU"/>
        </w:rPr>
      </w:pPr>
      <w:r w:rsidRPr="002C18FD">
        <w:rPr>
          <w:i/>
          <w:szCs w:val="24"/>
          <w:lang w:val="ru-RU"/>
        </w:rPr>
        <w:t xml:space="preserve">Показатељи: </w:t>
      </w:r>
      <w:bookmarkStart w:id="2" w:name="_Hlk120013101"/>
      <w:r w:rsidRPr="002C18FD">
        <w:rPr>
          <w:i/>
          <w:szCs w:val="24"/>
          <w:lang w:val="ru-RU"/>
        </w:rPr>
        <w:t>1)</w:t>
      </w:r>
      <w:r w:rsidR="00F87CBD">
        <w:rPr>
          <w:i/>
          <w:szCs w:val="24"/>
          <w:lang w:val="ru-RU"/>
        </w:rPr>
        <w:t>Успешно реализоване активности које доприносе укључивању пензионера у друштвене токове</w:t>
      </w:r>
      <w:r w:rsidR="001D1939">
        <w:rPr>
          <w:i/>
          <w:szCs w:val="24"/>
        </w:rPr>
        <w:t>;</w:t>
      </w:r>
      <w:r w:rsidR="0093152B" w:rsidRPr="002C18FD">
        <w:rPr>
          <w:i/>
          <w:szCs w:val="24"/>
        </w:rPr>
        <w:t xml:space="preserve"> </w:t>
      </w:r>
      <w:r w:rsidR="00F87CBD">
        <w:rPr>
          <w:i/>
          <w:szCs w:val="24"/>
          <w:lang w:val="sr-Cyrl-RS"/>
        </w:rPr>
        <w:t>2</w:t>
      </w:r>
      <w:r w:rsidR="00F87CBD">
        <w:rPr>
          <w:i/>
          <w:szCs w:val="24"/>
        </w:rPr>
        <w:t xml:space="preserve">) </w:t>
      </w:r>
      <w:r w:rsidR="00F87CBD">
        <w:rPr>
          <w:i/>
          <w:szCs w:val="24"/>
          <w:lang w:val="sr-Cyrl-RS"/>
        </w:rPr>
        <w:t>Побољшан положај пензионера кроз задовољење њихових потреба</w:t>
      </w:r>
      <w:bookmarkEnd w:id="2"/>
      <w:r w:rsidR="0093152B" w:rsidRPr="002C18FD">
        <w:rPr>
          <w:i/>
          <w:szCs w:val="24"/>
        </w:rPr>
        <w:t>;</w:t>
      </w:r>
      <w:r w:rsidR="000B65A4">
        <w:rPr>
          <w:i/>
          <w:szCs w:val="24"/>
          <w:lang w:val="sr-Cyrl-RS"/>
        </w:rPr>
        <w:t xml:space="preserve"> </w:t>
      </w:r>
      <w:r w:rsidR="001D1939">
        <w:rPr>
          <w:i/>
          <w:szCs w:val="24"/>
          <w:lang w:val="ru-RU"/>
        </w:rPr>
        <w:t>3</w:t>
      </w:r>
      <w:r w:rsidRPr="002C18FD">
        <w:rPr>
          <w:i/>
          <w:szCs w:val="24"/>
          <w:lang w:val="ru-RU"/>
        </w:rPr>
        <w:t>)</w:t>
      </w:r>
      <w:r w:rsidR="00105A5B" w:rsidRPr="002C18FD">
        <w:rPr>
          <w:i/>
          <w:szCs w:val="24"/>
          <w:lang w:val="ru-RU"/>
        </w:rPr>
        <w:t xml:space="preserve"> </w:t>
      </w:r>
      <w:r w:rsidRPr="002C18FD">
        <w:rPr>
          <w:i/>
          <w:szCs w:val="24"/>
          <w:lang w:val="ru-RU"/>
        </w:rPr>
        <w:t>Повећан број припадника локал</w:t>
      </w:r>
      <w:r w:rsidR="00C608BE" w:rsidRPr="002C18FD">
        <w:rPr>
          <w:i/>
          <w:szCs w:val="24"/>
          <w:lang w:val="ru-RU"/>
        </w:rPr>
        <w:t>не заједнице који учествују</w:t>
      </w:r>
      <w:r w:rsidRPr="002C18FD">
        <w:rPr>
          <w:i/>
          <w:szCs w:val="24"/>
          <w:lang w:val="ru-RU"/>
        </w:rPr>
        <w:t xml:space="preserve"> у </w:t>
      </w:r>
      <w:r w:rsidR="00B96F92" w:rsidRPr="002C18FD">
        <w:rPr>
          <w:i/>
          <w:szCs w:val="24"/>
          <w:lang w:val="ru-RU"/>
        </w:rPr>
        <w:t xml:space="preserve">хуманитарним </w:t>
      </w:r>
      <w:r w:rsidRPr="002C18FD">
        <w:rPr>
          <w:i/>
          <w:szCs w:val="24"/>
          <w:lang w:val="ru-RU"/>
        </w:rPr>
        <w:t>активн</w:t>
      </w:r>
      <w:r w:rsidR="00B96F92" w:rsidRPr="002C18FD">
        <w:rPr>
          <w:i/>
          <w:szCs w:val="24"/>
          <w:lang w:val="ru-RU"/>
        </w:rPr>
        <w:t>остима</w:t>
      </w:r>
      <w:r w:rsidR="001D1939">
        <w:rPr>
          <w:i/>
          <w:szCs w:val="24"/>
          <w:lang w:val="ru-RU"/>
        </w:rPr>
        <w:t xml:space="preserve"> које ће допринети </w:t>
      </w:r>
      <w:r w:rsidR="008369EF">
        <w:rPr>
          <w:i/>
          <w:szCs w:val="24"/>
          <w:lang w:val="ru-RU"/>
        </w:rPr>
        <w:t>побољшању животног стандарда</w:t>
      </w:r>
      <w:r w:rsidR="00B96F92" w:rsidRPr="002C18FD">
        <w:rPr>
          <w:i/>
          <w:szCs w:val="24"/>
          <w:lang w:val="ru-RU"/>
        </w:rPr>
        <w:t xml:space="preserve"> </w:t>
      </w:r>
      <w:r w:rsidR="008369EF">
        <w:rPr>
          <w:i/>
          <w:szCs w:val="24"/>
          <w:lang w:val="ru-RU"/>
        </w:rPr>
        <w:t>старих лица</w:t>
      </w:r>
    </w:p>
    <w:p w14:paraId="230E4760" w14:textId="77777777" w:rsidR="0007107E" w:rsidRDefault="0007107E" w:rsidP="009A596E">
      <w:pPr>
        <w:spacing w:after="120" w:line="240" w:lineRule="auto"/>
        <w:ind w:right="-357"/>
        <w:jc w:val="left"/>
        <w:rPr>
          <w:b/>
          <w:lang w:val="ru-RU"/>
        </w:rPr>
      </w:pPr>
    </w:p>
    <w:p w14:paraId="7639973A" w14:textId="5BC15608" w:rsidR="009A596E" w:rsidRPr="002C18FD" w:rsidRDefault="009A596E" w:rsidP="009A596E">
      <w:pPr>
        <w:spacing w:after="120" w:line="240" w:lineRule="auto"/>
        <w:ind w:right="-357"/>
        <w:jc w:val="left"/>
        <w:rPr>
          <w:b/>
          <w:lang w:val="ru-RU"/>
        </w:rPr>
      </w:pPr>
      <w:r w:rsidRPr="002C18FD">
        <w:rPr>
          <w:b/>
          <w:lang w:val="ru-RU"/>
        </w:rPr>
        <w:t xml:space="preserve">  </w:t>
      </w:r>
      <w:r w:rsidR="00930E7E">
        <w:rPr>
          <w:b/>
          <w:lang w:val="ru-RU"/>
        </w:rPr>
        <w:t xml:space="preserve">   </w:t>
      </w:r>
      <w:r w:rsidRPr="002C18FD">
        <w:rPr>
          <w:b/>
          <w:lang w:val="ru-RU"/>
        </w:rPr>
        <w:t>3. Заштита лица са инвалидитетом</w:t>
      </w:r>
    </w:p>
    <w:p w14:paraId="1A6B7ABE" w14:textId="6A675BB7" w:rsidR="009A596E" w:rsidRDefault="009A596E" w:rsidP="009A596E">
      <w:pPr>
        <w:pStyle w:val="ListParagraph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Cs w:val="24"/>
          <w:lang w:val="ru-RU"/>
        </w:rPr>
      </w:pPr>
      <w:r w:rsidRPr="00477D93">
        <w:rPr>
          <w:b/>
          <w:bCs/>
          <w:i/>
          <w:iCs/>
          <w:szCs w:val="24"/>
          <w:lang w:val="ru-RU"/>
        </w:rPr>
        <w:t>-</w:t>
      </w:r>
      <w:r w:rsidRPr="002C18FD">
        <w:rPr>
          <w:rFonts w:eastAsia="Times New Roman"/>
          <w:b/>
          <w:i/>
          <w:color w:val="000000"/>
          <w:szCs w:val="24"/>
          <w:lang w:val="ru-RU"/>
        </w:rPr>
        <w:t xml:space="preserve"> Унапређење квалитета живота особа са инвалидитетом</w:t>
      </w:r>
    </w:p>
    <w:p w14:paraId="702AC8DC" w14:textId="01D1E194" w:rsidR="004B4CF9" w:rsidRDefault="004B4CF9" w:rsidP="00472C44">
      <w:pPr>
        <w:pStyle w:val="ListParagraph"/>
        <w:autoSpaceDE w:val="0"/>
        <w:autoSpaceDN w:val="0"/>
        <w:adjustRightInd w:val="0"/>
        <w:spacing w:after="0" w:line="240" w:lineRule="auto"/>
        <w:rPr>
          <w:b/>
          <w:i/>
          <w:lang w:val="sr-Cyrl-RS"/>
        </w:rPr>
      </w:pPr>
      <w:r w:rsidRPr="00477D93">
        <w:rPr>
          <w:b/>
          <w:i/>
          <w:lang w:val="sr-Cyrl-RS"/>
        </w:rPr>
        <w:t>-</w:t>
      </w:r>
      <w:r w:rsidR="0049073F" w:rsidRPr="00477D93">
        <w:rPr>
          <w:bCs/>
          <w:i/>
        </w:rPr>
        <w:t xml:space="preserve"> </w:t>
      </w:r>
      <w:r>
        <w:rPr>
          <w:bCs/>
          <w:i/>
          <w:lang w:val="sr-Cyrl-RS"/>
        </w:rPr>
        <w:t xml:space="preserve"> </w:t>
      </w:r>
      <w:r w:rsidRPr="004B4CF9">
        <w:rPr>
          <w:b/>
          <w:i/>
          <w:lang w:val="sr-Cyrl-RS"/>
        </w:rPr>
        <w:t>Спровођење стимулативних и инклузивних програма ради што потпунијег учешћа и укључености особа са инвалидитетом у све области друштвеног живота</w:t>
      </w:r>
    </w:p>
    <w:p w14:paraId="745E068A" w14:textId="77777777" w:rsidR="00B0481E" w:rsidRDefault="00B0481E" w:rsidP="006A7547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i/>
          <w:color w:val="000000"/>
          <w:szCs w:val="24"/>
          <w:lang w:val="ru-RU"/>
        </w:rPr>
      </w:pPr>
    </w:p>
    <w:p w14:paraId="34B5734B" w14:textId="3581ADC6" w:rsidR="009A596E" w:rsidRPr="002C18FD" w:rsidRDefault="009A596E" w:rsidP="006A7547">
      <w:pPr>
        <w:autoSpaceDE w:val="0"/>
        <w:autoSpaceDN w:val="0"/>
        <w:adjustRightInd w:val="0"/>
        <w:spacing w:after="0" w:line="240" w:lineRule="auto"/>
        <w:ind w:firstLine="720"/>
        <w:rPr>
          <w:bCs/>
          <w:i/>
          <w:lang w:val="sr-Cyrl-RS"/>
        </w:rPr>
      </w:pPr>
      <w:r w:rsidRPr="002C18FD">
        <w:rPr>
          <w:rFonts w:eastAsia="Times New Roman"/>
          <w:bCs/>
          <w:i/>
          <w:color w:val="000000"/>
          <w:szCs w:val="24"/>
          <w:lang w:val="ru-RU"/>
        </w:rPr>
        <w:t>Циљеви</w:t>
      </w:r>
      <w:r w:rsidRPr="002C18FD">
        <w:rPr>
          <w:rFonts w:eastAsia="Times New Roman"/>
          <w:bCs/>
          <w:i/>
          <w:color w:val="000000"/>
          <w:szCs w:val="24"/>
        </w:rPr>
        <w:t>:1.</w:t>
      </w:r>
      <w:r w:rsidRPr="002C18FD">
        <w:rPr>
          <w:rFonts w:eastAsia="Times New Roman"/>
          <w:bCs/>
          <w:i/>
          <w:color w:val="000000"/>
          <w:szCs w:val="24"/>
          <w:lang w:val="sr-Cyrl-RS"/>
        </w:rPr>
        <w:t>Побољшање приступачности информација и отклањања комуникацијских баријера</w:t>
      </w:r>
      <w:r w:rsidRPr="002C18FD">
        <w:rPr>
          <w:rFonts w:eastAsia="Times New Roman"/>
          <w:bCs/>
          <w:i/>
          <w:color w:val="000000"/>
          <w:szCs w:val="24"/>
        </w:rPr>
        <w:t>;</w:t>
      </w:r>
      <w:r w:rsidR="001F611B">
        <w:rPr>
          <w:rFonts w:eastAsia="Times New Roman"/>
          <w:bCs/>
          <w:i/>
          <w:color w:val="000000"/>
          <w:szCs w:val="24"/>
          <w:lang w:val="sr-Cyrl-RS"/>
        </w:rPr>
        <w:t>2</w:t>
      </w:r>
      <w:r w:rsidRPr="002C18FD">
        <w:rPr>
          <w:bCs/>
          <w:i/>
          <w:lang w:val="sr-Cyrl-RS"/>
        </w:rPr>
        <w:t xml:space="preserve">.Подизање нивоа свести заједнице </w:t>
      </w:r>
      <w:r w:rsidR="005D749E">
        <w:rPr>
          <w:bCs/>
          <w:i/>
          <w:lang w:val="sr-Cyrl-RS"/>
        </w:rPr>
        <w:t>о особама са инвалидитетом</w:t>
      </w:r>
      <w:r w:rsidR="005D749E">
        <w:rPr>
          <w:bCs/>
          <w:i/>
        </w:rPr>
        <w:t xml:space="preserve">; </w:t>
      </w:r>
      <w:r w:rsidR="001F611B">
        <w:rPr>
          <w:bCs/>
          <w:i/>
          <w:lang w:val="sr-Cyrl-RS"/>
        </w:rPr>
        <w:t>3</w:t>
      </w:r>
      <w:r w:rsidR="005D749E">
        <w:rPr>
          <w:bCs/>
          <w:i/>
          <w:lang w:val="sr-Cyrl-RS"/>
        </w:rPr>
        <w:t>.</w:t>
      </w:r>
      <w:bookmarkStart w:id="3" w:name="_Hlk120085912"/>
      <w:r w:rsidR="005D749E">
        <w:rPr>
          <w:bCs/>
          <w:i/>
          <w:lang w:val="sr-Cyrl-RS"/>
        </w:rPr>
        <w:t>Јачање</w:t>
      </w:r>
      <w:r w:rsidRPr="002C18FD">
        <w:rPr>
          <w:bCs/>
          <w:i/>
          <w:lang w:val="sr-Cyrl-RS"/>
        </w:rPr>
        <w:t xml:space="preserve"> капацитета </w:t>
      </w:r>
      <w:r w:rsidR="005D749E">
        <w:rPr>
          <w:bCs/>
          <w:i/>
          <w:lang w:val="sr-Cyrl-RS"/>
        </w:rPr>
        <w:t>удружења</w:t>
      </w:r>
      <w:r w:rsidRPr="002C18FD">
        <w:rPr>
          <w:bCs/>
          <w:i/>
          <w:lang w:val="sr-Cyrl-RS"/>
        </w:rPr>
        <w:t xml:space="preserve"> ради стварања </w:t>
      </w:r>
      <w:r w:rsidR="005D749E">
        <w:rPr>
          <w:bCs/>
          <w:i/>
          <w:lang w:val="sr-Cyrl-RS"/>
        </w:rPr>
        <w:t xml:space="preserve">једнаких </w:t>
      </w:r>
      <w:r w:rsidRPr="002C18FD">
        <w:rPr>
          <w:bCs/>
          <w:i/>
          <w:lang w:val="sr-Cyrl-RS"/>
        </w:rPr>
        <w:t>могућности за што самосталнији живот особа са инвалидитетом</w:t>
      </w:r>
      <w:bookmarkEnd w:id="3"/>
    </w:p>
    <w:p w14:paraId="3014C369" w14:textId="77777777" w:rsidR="009A596E" w:rsidRPr="002C18FD" w:rsidRDefault="009A596E" w:rsidP="00B20AB6">
      <w:pPr>
        <w:pStyle w:val="ListParagraph"/>
        <w:autoSpaceDE w:val="0"/>
        <w:autoSpaceDN w:val="0"/>
        <w:adjustRightInd w:val="0"/>
        <w:spacing w:after="0" w:line="240" w:lineRule="auto"/>
        <w:rPr>
          <w:bCs/>
          <w:i/>
          <w:lang w:val="sr-Cyrl-RS"/>
        </w:rPr>
      </w:pPr>
    </w:p>
    <w:p w14:paraId="04E977DA" w14:textId="04D61D46" w:rsidR="009A596E" w:rsidRPr="004B4CF9" w:rsidRDefault="009A596E" w:rsidP="006A7547">
      <w:pPr>
        <w:autoSpaceDE w:val="0"/>
        <w:autoSpaceDN w:val="0"/>
        <w:adjustRightInd w:val="0"/>
        <w:spacing w:after="0" w:line="240" w:lineRule="auto"/>
        <w:ind w:firstLine="720"/>
        <w:rPr>
          <w:i/>
          <w:szCs w:val="24"/>
          <w:lang w:val="sr-Cyrl-RS"/>
        </w:rPr>
      </w:pPr>
      <w:r w:rsidRPr="002C18FD">
        <w:rPr>
          <w:bCs/>
          <w:i/>
          <w:lang w:val="sr-Cyrl-RS"/>
        </w:rPr>
        <w:t>Показатељи</w:t>
      </w:r>
      <w:r w:rsidRPr="002C18FD">
        <w:rPr>
          <w:bCs/>
          <w:i/>
        </w:rPr>
        <w:t>:</w:t>
      </w:r>
      <w:r w:rsidRPr="002C18FD">
        <w:rPr>
          <w:i/>
          <w:szCs w:val="24"/>
          <w:lang w:val="ru-RU"/>
        </w:rPr>
        <w:t xml:space="preserve"> 1)</w:t>
      </w:r>
      <w:r w:rsidR="00B20AB6" w:rsidRPr="002C18FD">
        <w:rPr>
          <w:i/>
          <w:szCs w:val="24"/>
        </w:rPr>
        <w:t xml:space="preserve"> </w:t>
      </w:r>
      <w:r w:rsidRPr="002C18FD">
        <w:rPr>
          <w:i/>
          <w:szCs w:val="24"/>
          <w:lang w:val="ru-RU"/>
        </w:rPr>
        <w:t>Обезбеђена инстутиционална подршка програмима удружења која спроводе активности засноване на побољшању положаја особа са инвалидитетом</w:t>
      </w:r>
      <w:r w:rsidR="00183CD5">
        <w:rPr>
          <w:i/>
          <w:szCs w:val="24"/>
        </w:rPr>
        <w:t>;</w:t>
      </w:r>
      <w:r w:rsidR="0049073F">
        <w:rPr>
          <w:i/>
          <w:szCs w:val="24"/>
        </w:rPr>
        <w:t xml:space="preserve"> </w:t>
      </w:r>
      <w:r w:rsidR="00183CD5">
        <w:rPr>
          <w:i/>
          <w:szCs w:val="24"/>
        </w:rPr>
        <w:t>2)</w:t>
      </w:r>
      <w:r w:rsidR="00332304">
        <w:rPr>
          <w:i/>
          <w:szCs w:val="24"/>
        </w:rPr>
        <w:t xml:space="preserve"> </w:t>
      </w:r>
      <w:r w:rsidR="00193183">
        <w:rPr>
          <w:i/>
          <w:szCs w:val="24"/>
          <w:lang w:val="sr-Cyrl-RS"/>
        </w:rPr>
        <w:t>Б</w:t>
      </w:r>
      <w:r w:rsidR="004B4CF9">
        <w:rPr>
          <w:i/>
          <w:szCs w:val="24"/>
          <w:lang w:val="sr-Cyrl-RS"/>
        </w:rPr>
        <w:t>рој корисника обухваћених програмом удружења</w:t>
      </w:r>
    </w:p>
    <w:p w14:paraId="36AE1971" w14:textId="77777777" w:rsidR="009A596E" w:rsidRPr="002C18FD" w:rsidRDefault="009A596E" w:rsidP="009A596E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i/>
          <w:szCs w:val="24"/>
          <w:lang w:val="ru-RU"/>
        </w:rPr>
      </w:pPr>
    </w:p>
    <w:p w14:paraId="7FF3D8B1" w14:textId="77777777" w:rsidR="009A596E" w:rsidRPr="002C18FD" w:rsidRDefault="009A596E" w:rsidP="009A596E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i/>
          <w:szCs w:val="24"/>
          <w:lang w:val="ru-RU"/>
        </w:rPr>
      </w:pPr>
    </w:p>
    <w:p w14:paraId="4594C090" w14:textId="70506A32" w:rsidR="009A596E" w:rsidRPr="006D29C9" w:rsidRDefault="006D29C9" w:rsidP="006D29C9">
      <w:pPr>
        <w:spacing w:after="120" w:line="240" w:lineRule="auto"/>
        <w:ind w:right="-357"/>
        <w:jc w:val="left"/>
        <w:rPr>
          <w:b/>
          <w:lang w:val="ru-RU"/>
        </w:rPr>
      </w:pPr>
      <w:r>
        <w:rPr>
          <w:b/>
          <w:lang w:val="ru-RU"/>
        </w:rPr>
        <w:t xml:space="preserve">            </w:t>
      </w:r>
      <w:r w:rsidR="009A596E" w:rsidRPr="006D29C9">
        <w:rPr>
          <w:b/>
          <w:lang w:val="ru-RU"/>
        </w:rPr>
        <w:t>4. Борачко инвалидска заштита</w:t>
      </w:r>
    </w:p>
    <w:p w14:paraId="76AC20BD" w14:textId="3B60EC8F" w:rsidR="009A596E" w:rsidRPr="002C18FD" w:rsidRDefault="006A7547" w:rsidP="006A7547">
      <w:pPr>
        <w:spacing w:after="120" w:line="240" w:lineRule="auto"/>
        <w:ind w:right="-357"/>
        <w:jc w:val="left"/>
        <w:rPr>
          <w:b/>
          <w:i/>
          <w:iCs/>
          <w:lang w:val="ru-RU"/>
        </w:rPr>
      </w:pPr>
      <w:r w:rsidRPr="002C18FD">
        <w:rPr>
          <w:b/>
        </w:rPr>
        <w:t xml:space="preserve">              </w:t>
      </w:r>
      <w:r w:rsidRPr="00477D93">
        <w:rPr>
          <w:b/>
          <w:i/>
          <w:iCs/>
        </w:rPr>
        <w:t xml:space="preserve"> </w:t>
      </w:r>
      <w:r w:rsidR="009A596E" w:rsidRPr="00477D93">
        <w:rPr>
          <w:b/>
          <w:i/>
          <w:iCs/>
          <w:lang w:val="ru-RU"/>
        </w:rPr>
        <w:t>-</w:t>
      </w:r>
      <w:r w:rsidR="009A596E" w:rsidRPr="002C18FD">
        <w:rPr>
          <w:b/>
          <w:lang w:val="ru-RU"/>
        </w:rPr>
        <w:t xml:space="preserve"> </w:t>
      </w:r>
      <w:r w:rsidR="009A596E" w:rsidRPr="002C18FD">
        <w:rPr>
          <w:b/>
          <w:i/>
          <w:iCs/>
          <w:lang w:val="ru-RU"/>
        </w:rPr>
        <w:t>Унапређење учешћа бораца, ратних војних инвалида, цивилних инвалида рата и породица палих бораца у животу шире друштвене заједнице</w:t>
      </w:r>
    </w:p>
    <w:p w14:paraId="4470D6FD" w14:textId="6DEC8D48" w:rsidR="009A596E" w:rsidRPr="002C18FD" w:rsidRDefault="006A7547" w:rsidP="009A596E">
      <w:pPr>
        <w:spacing w:after="120" w:line="240" w:lineRule="auto"/>
        <w:ind w:right="-357"/>
        <w:jc w:val="left"/>
        <w:rPr>
          <w:b/>
          <w:i/>
          <w:iCs/>
          <w:lang w:val="ru-RU"/>
        </w:rPr>
      </w:pPr>
      <w:r w:rsidRPr="002C18FD">
        <w:rPr>
          <w:b/>
          <w:i/>
          <w:iCs/>
        </w:rPr>
        <w:t xml:space="preserve">              </w:t>
      </w:r>
      <w:r w:rsidR="009A596E" w:rsidRPr="002C18FD">
        <w:rPr>
          <w:b/>
          <w:i/>
          <w:iCs/>
          <w:lang w:val="ru-RU"/>
        </w:rPr>
        <w:t xml:space="preserve">- Неговање традиције ослободилачких ратова </w:t>
      </w:r>
      <w:r w:rsidR="009A596E" w:rsidRPr="00CF7391">
        <w:rPr>
          <w:b/>
          <w:i/>
          <w:iCs/>
          <w:lang w:val="ru-RU"/>
        </w:rPr>
        <w:t>Србије</w:t>
      </w:r>
      <w:r w:rsidR="009A596E" w:rsidRPr="002C18FD">
        <w:rPr>
          <w:b/>
          <w:i/>
          <w:iCs/>
          <w:highlight w:val="yellow"/>
          <w:lang w:val="ru-RU"/>
        </w:rPr>
        <w:t xml:space="preserve"> </w:t>
      </w:r>
    </w:p>
    <w:p w14:paraId="3B6465F0" w14:textId="4B37A97D" w:rsidR="009A596E" w:rsidRPr="00C078A1" w:rsidRDefault="009A596E" w:rsidP="00E61F7E">
      <w:pPr>
        <w:spacing w:after="120" w:line="240" w:lineRule="auto"/>
        <w:rPr>
          <w:i/>
          <w:iCs/>
          <w:lang w:val="ru-RU"/>
        </w:rPr>
      </w:pPr>
      <w:r w:rsidRPr="002C18FD">
        <w:rPr>
          <w:b/>
          <w:i/>
          <w:iCs/>
          <w:lang w:val="ru-RU"/>
        </w:rPr>
        <w:t xml:space="preserve">       </w:t>
      </w:r>
      <w:r w:rsidR="00472C44">
        <w:rPr>
          <w:b/>
          <w:i/>
          <w:iCs/>
          <w:lang w:val="ru-RU"/>
        </w:rPr>
        <w:t xml:space="preserve">     </w:t>
      </w:r>
      <w:r w:rsidRPr="002C18FD">
        <w:rPr>
          <w:bCs/>
          <w:i/>
          <w:iCs/>
          <w:lang w:val="ru-RU"/>
        </w:rPr>
        <w:t>Циљеви</w:t>
      </w:r>
      <w:r w:rsidRPr="002C18FD">
        <w:rPr>
          <w:b/>
          <w:i/>
          <w:iCs/>
        </w:rPr>
        <w:t>:</w:t>
      </w:r>
      <w:r w:rsidRPr="002C18FD">
        <w:rPr>
          <w:i/>
          <w:szCs w:val="24"/>
          <w:lang w:val="ru-RU"/>
        </w:rPr>
        <w:t xml:space="preserve"> 1. Развој и подстицање  друштвене свести о значају  </w:t>
      </w:r>
      <w:r w:rsidRPr="00C078A1">
        <w:rPr>
          <w:i/>
          <w:szCs w:val="24"/>
          <w:lang w:val="ru-RU"/>
        </w:rPr>
        <w:t xml:space="preserve">и </w:t>
      </w:r>
      <w:r w:rsidRPr="00C078A1">
        <w:rPr>
          <w:i/>
          <w:iCs/>
          <w:lang w:val="ru-RU"/>
        </w:rPr>
        <w:t>положају бораца, ратних војних инвалида, цивилних инвалида рата и породица палих бораца</w:t>
      </w:r>
      <w:r w:rsidRPr="00C078A1">
        <w:rPr>
          <w:i/>
          <w:iCs/>
        </w:rPr>
        <w:t>;</w:t>
      </w:r>
      <w:r w:rsidRPr="00C078A1">
        <w:rPr>
          <w:i/>
          <w:iCs/>
          <w:lang w:val="ru-RU"/>
        </w:rPr>
        <w:t xml:space="preserve"> 2. Јачање улоге удружења</w:t>
      </w:r>
      <w:r w:rsidRPr="00C078A1">
        <w:rPr>
          <w:lang w:val="ru-RU"/>
        </w:rPr>
        <w:t xml:space="preserve"> </w:t>
      </w:r>
      <w:r w:rsidRPr="00C078A1">
        <w:rPr>
          <w:i/>
          <w:iCs/>
          <w:lang w:val="ru-RU"/>
        </w:rPr>
        <w:t>бораца, ратних војних инвалида, цивилних инвалида рата и породица палих бораца у друштву</w:t>
      </w:r>
    </w:p>
    <w:p w14:paraId="55F4DB0F" w14:textId="60F5BEA8" w:rsidR="009A596E" w:rsidRDefault="00472C44" w:rsidP="00E61F7E">
      <w:pPr>
        <w:spacing w:after="120" w:line="240" w:lineRule="auto"/>
        <w:ind w:firstLine="360"/>
        <w:rPr>
          <w:i/>
          <w:lang w:val="sr-Cyrl-RS"/>
        </w:rPr>
      </w:pPr>
      <w:r>
        <w:rPr>
          <w:bCs/>
          <w:i/>
          <w:iCs/>
          <w:lang w:val="ru-RU"/>
        </w:rPr>
        <w:t xml:space="preserve">     </w:t>
      </w:r>
      <w:r w:rsidR="009A596E" w:rsidRPr="00C078A1">
        <w:rPr>
          <w:bCs/>
          <w:i/>
          <w:iCs/>
          <w:lang w:val="ru-RU"/>
        </w:rPr>
        <w:t>Показатељи</w:t>
      </w:r>
      <w:r w:rsidR="009A596E" w:rsidRPr="00C078A1">
        <w:rPr>
          <w:bCs/>
          <w:i/>
          <w:iCs/>
        </w:rPr>
        <w:t>:</w:t>
      </w:r>
      <w:r w:rsidR="009A596E" w:rsidRPr="002C18FD">
        <w:rPr>
          <w:i/>
          <w:szCs w:val="24"/>
          <w:lang w:val="ru-RU"/>
        </w:rPr>
        <w:t xml:space="preserve"> 1)</w:t>
      </w:r>
      <w:r w:rsidR="009A596E" w:rsidRPr="002C18FD">
        <w:rPr>
          <w:i/>
          <w:szCs w:val="24"/>
        </w:rPr>
        <w:t xml:space="preserve"> </w:t>
      </w:r>
      <w:r w:rsidR="009A596E" w:rsidRPr="002C18FD">
        <w:rPr>
          <w:i/>
          <w:szCs w:val="24"/>
          <w:lang w:val="ru-RU"/>
        </w:rPr>
        <w:t>Обезбеђена инстутиционалана подршка програмима удружења која спроводе активности засноване</w:t>
      </w:r>
      <w:r w:rsidR="009A596E" w:rsidRPr="002C18FD">
        <w:rPr>
          <w:i/>
          <w:szCs w:val="24"/>
        </w:rPr>
        <w:t xml:space="preserve"> </w:t>
      </w:r>
      <w:r w:rsidR="009A596E" w:rsidRPr="002C18FD">
        <w:rPr>
          <w:i/>
          <w:szCs w:val="24"/>
          <w:lang w:val="sr-Cyrl-RS"/>
        </w:rPr>
        <w:t xml:space="preserve">на унапређење социјалне укључености </w:t>
      </w:r>
      <w:r w:rsidR="009A596E" w:rsidRPr="002C18FD">
        <w:rPr>
          <w:i/>
          <w:lang w:val="ru-RU"/>
        </w:rPr>
        <w:t>бораца, ратних војних инвалида, цивилних инвалида рата и породица палих бораца у локалној заједници</w:t>
      </w:r>
      <w:r w:rsidR="009A596E" w:rsidRPr="002C18FD">
        <w:rPr>
          <w:i/>
        </w:rPr>
        <w:t xml:space="preserve">; </w:t>
      </w:r>
      <w:r w:rsidR="004B4CF9">
        <w:rPr>
          <w:i/>
          <w:lang w:val="sr-Cyrl-RS"/>
        </w:rPr>
        <w:t>2</w:t>
      </w:r>
      <w:r w:rsidR="009A596E" w:rsidRPr="002C18FD">
        <w:rPr>
          <w:i/>
        </w:rPr>
        <w:t xml:space="preserve">) </w:t>
      </w:r>
      <w:r w:rsidR="009A596E" w:rsidRPr="002C18FD">
        <w:rPr>
          <w:i/>
          <w:lang w:val="sr-Cyrl-RS"/>
        </w:rPr>
        <w:t>организован обилазак и полагање венаца на најмање два споменика-ратна меморијала</w:t>
      </w:r>
    </w:p>
    <w:p w14:paraId="02550471" w14:textId="77777777" w:rsidR="00D273B4" w:rsidRPr="002C18FD" w:rsidRDefault="00D273B4" w:rsidP="00E61F7E">
      <w:pPr>
        <w:spacing w:after="120" w:line="240" w:lineRule="auto"/>
        <w:ind w:firstLine="360"/>
        <w:rPr>
          <w:i/>
          <w:lang w:val="sr-Cyrl-RS"/>
        </w:rPr>
      </w:pPr>
    </w:p>
    <w:p w14:paraId="68E0A859" w14:textId="15847F4E" w:rsidR="00B02216" w:rsidRPr="006D29C9" w:rsidRDefault="00930E7E" w:rsidP="006D29C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  <w:r w:rsidRPr="006D29C9">
        <w:rPr>
          <w:b/>
          <w:bCs/>
          <w:szCs w:val="24"/>
          <w:lang w:val="ru-RU"/>
        </w:rPr>
        <w:t xml:space="preserve">   </w:t>
      </w:r>
      <w:r w:rsidR="006D29C9">
        <w:rPr>
          <w:b/>
          <w:bCs/>
          <w:szCs w:val="24"/>
          <w:lang w:val="ru-RU"/>
        </w:rPr>
        <w:t xml:space="preserve">      </w:t>
      </w:r>
      <w:r w:rsidRPr="006D29C9">
        <w:rPr>
          <w:b/>
          <w:bCs/>
          <w:szCs w:val="24"/>
          <w:lang w:val="ru-RU"/>
        </w:rPr>
        <w:t xml:space="preserve">  </w:t>
      </w:r>
      <w:r w:rsidR="00946B44" w:rsidRPr="006D29C9">
        <w:rPr>
          <w:b/>
          <w:bCs/>
          <w:szCs w:val="24"/>
          <w:lang w:val="ru-RU"/>
        </w:rPr>
        <w:t>5.</w:t>
      </w:r>
      <w:r w:rsidRPr="006D29C9">
        <w:rPr>
          <w:b/>
          <w:bCs/>
          <w:szCs w:val="24"/>
          <w:lang w:val="ru-RU"/>
        </w:rPr>
        <w:t xml:space="preserve">   </w:t>
      </w:r>
      <w:r w:rsidR="00B02216" w:rsidRPr="006D29C9">
        <w:rPr>
          <w:b/>
          <w:bCs/>
          <w:szCs w:val="24"/>
          <w:lang w:val="ru-RU"/>
        </w:rPr>
        <w:t>Заштита животне средине и очување природе</w:t>
      </w:r>
    </w:p>
    <w:p w14:paraId="3AFF9461" w14:textId="77777777" w:rsidR="002C18FD" w:rsidRPr="002C18FD" w:rsidRDefault="002C18FD" w:rsidP="002C18FD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szCs w:val="24"/>
          <w:lang w:val="ru-RU"/>
        </w:rPr>
      </w:pPr>
    </w:p>
    <w:p w14:paraId="0DA758B1" w14:textId="28250898" w:rsidR="00B02216" w:rsidRPr="002C18FD" w:rsidRDefault="00FB7550" w:rsidP="00FB7550">
      <w:pPr>
        <w:pStyle w:val="ListParagraph"/>
        <w:spacing w:after="0" w:line="240" w:lineRule="auto"/>
        <w:rPr>
          <w:b/>
          <w:bCs/>
          <w:i/>
          <w:iCs/>
          <w:szCs w:val="24"/>
          <w:lang w:val="ru-RU"/>
        </w:rPr>
      </w:pPr>
      <w:r>
        <w:rPr>
          <w:b/>
          <w:bCs/>
          <w:i/>
          <w:iCs/>
          <w:szCs w:val="24"/>
          <w:lang w:val="ru-RU"/>
        </w:rPr>
        <w:t xml:space="preserve">   </w:t>
      </w:r>
      <w:r w:rsidR="008341C8">
        <w:rPr>
          <w:b/>
          <w:bCs/>
          <w:i/>
          <w:iCs/>
          <w:szCs w:val="24"/>
          <w:lang w:val="ru-RU"/>
        </w:rPr>
        <w:t xml:space="preserve"> </w:t>
      </w:r>
      <w:r>
        <w:rPr>
          <w:b/>
          <w:bCs/>
          <w:i/>
          <w:iCs/>
          <w:szCs w:val="24"/>
          <w:lang w:val="ru-RU"/>
        </w:rPr>
        <w:t xml:space="preserve"> - </w:t>
      </w:r>
      <w:r w:rsidR="00B02216" w:rsidRPr="002C18FD">
        <w:rPr>
          <w:b/>
          <w:bCs/>
          <w:i/>
          <w:iCs/>
          <w:szCs w:val="24"/>
          <w:lang w:val="ru-RU"/>
        </w:rPr>
        <w:t xml:space="preserve">Развој свести о значају очувања животне средине  уз синхронизовано деловање већег броја организација цивилног друштва </w:t>
      </w:r>
    </w:p>
    <w:p w14:paraId="68024987" w14:textId="1BD07BAB" w:rsidR="00B02216" w:rsidRDefault="00FB7550" w:rsidP="00255D59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4"/>
          <w:lang w:val="ru-RU"/>
        </w:rPr>
      </w:pPr>
      <w:r>
        <w:rPr>
          <w:b/>
          <w:bCs/>
          <w:i/>
          <w:iCs/>
          <w:szCs w:val="24"/>
          <w:lang w:val="ru-RU"/>
        </w:rPr>
        <w:t xml:space="preserve">   </w:t>
      </w:r>
      <w:r w:rsidR="008341C8">
        <w:rPr>
          <w:b/>
          <w:bCs/>
          <w:i/>
          <w:iCs/>
          <w:szCs w:val="24"/>
          <w:lang w:val="ru-RU"/>
        </w:rPr>
        <w:t xml:space="preserve"> </w:t>
      </w:r>
      <w:r w:rsidR="00D914F9">
        <w:rPr>
          <w:b/>
          <w:bCs/>
          <w:i/>
          <w:iCs/>
          <w:szCs w:val="24"/>
          <w:lang w:val="ru-RU"/>
        </w:rPr>
        <w:t xml:space="preserve">- </w:t>
      </w:r>
      <w:r w:rsidR="00D914F9" w:rsidRPr="00D914F9">
        <w:rPr>
          <w:b/>
          <w:bCs/>
          <w:i/>
          <w:iCs/>
          <w:szCs w:val="24"/>
          <w:lang w:val="ru-RU"/>
        </w:rPr>
        <w:t>Заштита биљн</w:t>
      </w:r>
      <w:r w:rsidR="008B2B09">
        <w:rPr>
          <w:b/>
          <w:bCs/>
          <w:i/>
          <w:iCs/>
          <w:szCs w:val="24"/>
          <w:lang w:val="ru-RU"/>
        </w:rPr>
        <w:t>ог</w:t>
      </w:r>
      <w:r w:rsidR="00D914F9" w:rsidRPr="00D914F9">
        <w:rPr>
          <w:b/>
          <w:bCs/>
          <w:i/>
          <w:iCs/>
          <w:szCs w:val="24"/>
          <w:lang w:val="ru-RU"/>
        </w:rPr>
        <w:t xml:space="preserve"> и животињск</w:t>
      </w:r>
      <w:r w:rsidR="008B2B09">
        <w:rPr>
          <w:b/>
          <w:bCs/>
          <w:i/>
          <w:iCs/>
          <w:szCs w:val="24"/>
          <w:lang w:val="ru-RU"/>
        </w:rPr>
        <w:t>ог</w:t>
      </w:r>
      <w:r w:rsidR="00D914F9" w:rsidRPr="00D914F9">
        <w:rPr>
          <w:b/>
          <w:bCs/>
          <w:i/>
          <w:iCs/>
          <w:szCs w:val="24"/>
          <w:lang w:val="ru-RU"/>
        </w:rPr>
        <w:t xml:space="preserve"> </w:t>
      </w:r>
      <w:r w:rsidR="008B2B09">
        <w:rPr>
          <w:b/>
          <w:bCs/>
          <w:i/>
          <w:iCs/>
          <w:szCs w:val="24"/>
          <w:lang w:val="ru-RU"/>
        </w:rPr>
        <w:t>света</w:t>
      </w:r>
    </w:p>
    <w:p w14:paraId="167F284E" w14:textId="77777777" w:rsidR="00D914F9" w:rsidRPr="00D914F9" w:rsidRDefault="00D914F9" w:rsidP="00255D59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4"/>
          <w:lang w:val="ru-RU"/>
        </w:rPr>
      </w:pPr>
    </w:p>
    <w:p w14:paraId="31A3BB09" w14:textId="07B959AD" w:rsidR="0093152B" w:rsidRDefault="00472C44" w:rsidP="004549FC">
      <w:pPr>
        <w:autoSpaceDE w:val="0"/>
        <w:autoSpaceDN w:val="0"/>
        <w:adjustRightInd w:val="0"/>
        <w:spacing w:after="0" w:line="240" w:lineRule="auto"/>
        <w:ind w:left="357" w:firstLine="363"/>
        <w:rPr>
          <w:rFonts w:eastAsia="Times New Roman"/>
          <w:i/>
          <w:color w:val="000000"/>
          <w:lang w:val="ru-RU"/>
        </w:rPr>
      </w:pPr>
      <w:r>
        <w:rPr>
          <w:i/>
          <w:szCs w:val="24"/>
          <w:lang w:val="ru-RU"/>
        </w:rPr>
        <w:t xml:space="preserve">   </w:t>
      </w:r>
      <w:r w:rsidR="00D409AD" w:rsidRPr="002C18FD">
        <w:rPr>
          <w:i/>
          <w:szCs w:val="24"/>
          <w:lang w:val="ru-RU"/>
        </w:rPr>
        <w:t>Циљеви</w:t>
      </w:r>
      <w:r w:rsidR="005605EB" w:rsidRPr="002C18FD">
        <w:rPr>
          <w:i/>
          <w:szCs w:val="24"/>
          <w:lang w:val="ru-RU"/>
        </w:rPr>
        <w:t xml:space="preserve">: </w:t>
      </w:r>
      <w:r w:rsidR="00D409AD" w:rsidRPr="002C18FD">
        <w:rPr>
          <w:i/>
          <w:szCs w:val="24"/>
          <w:lang w:val="ru-RU"/>
        </w:rPr>
        <w:t>1.</w:t>
      </w:r>
      <w:r w:rsidR="000370FD" w:rsidRPr="002C18FD">
        <w:rPr>
          <w:bCs/>
          <w:i/>
          <w:szCs w:val="24"/>
          <w:lang w:val="ru-RU"/>
        </w:rPr>
        <w:t xml:space="preserve"> </w:t>
      </w:r>
      <w:r w:rsidR="00D409AD" w:rsidRPr="002C18FD">
        <w:rPr>
          <w:bCs/>
          <w:i/>
          <w:szCs w:val="24"/>
          <w:lang w:val="ru-RU"/>
        </w:rPr>
        <w:t>П</w:t>
      </w:r>
      <w:r w:rsidR="005605EB" w:rsidRPr="002C18FD">
        <w:rPr>
          <w:bCs/>
          <w:i/>
          <w:szCs w:val="24"/>
          <w:lang w:val="ru-RU"/>
        </w:rPr>
        <w:t>одизање свести јавности о значају заштите животне средине и очувања природе;</w:t>
      </w:r>
      <w:r w:rsidR="004549FC">
        <w:rPr>
          <w:bCs/>
          <w:i/>
          <w:szCs w:val="24"/>
          <w:lang w:val="ru-RU"/>
        </w:rPr>
        <w:t xml:space="preserve"> </w:t>
      </w:r>
      <w:r w:rsidR="00354904" w:rsidRPr="002C18FD">
        <w:rPr>
          <w:bCs/>
          <w:i/>
          <w:szCs w:val="24"/>
          <w:lang w:val="ru-RU"/>
        </w:rPr>
        <w:t>2.</w:t>
      </w:r>
      <w:r w:rsidR="00354904" w:rsidRPr="002C18FD">
        <w:rPr>
          <w:rFonts w:eastAsia="Times New Roman"/>
          <w:i/>
          <w:color w:val="000000"/>
          <w:lang w:val="ru-RU"/>
        </w:rPr>
        <w:t>Подстицање развоја свести</w:t>
      </w:r>
      <w:r w:rsidR="00DF7DBB">
        <w:rPr>
          <w:rFonts w:eastAsia="Times New Roman"/>
          <w:i/>
          <w:color w:val="000000"/>
          <w:lang w:val="ru-RU"/>
        </w:rPr>
        <w:t xml:space="preserve"> локалне заједнице</w:t>
      </w:r>
      <w:r w:rsidR="00354904" w:rsidRPr="002C18FD">
        <w:rPr>
          <w:rFonts w:eastAsia="Times New Roman"/>
          <w:i/>
          <w:color w:val="000000"/>
          <w:lang w:val="ru-RU"/>
        </w:rPr>
        <w:t xml:space="preserve"> о </w:t>
      </w:r>
      <w:r w:rsidR="004549FC">
        <w:rPr>
          <w:rFonts w:eastAsia="Times New Roman"/>
          <w:i/>
          <w:color w:val="000000"/>
          <w:lang w:val="ru-RU"/>
        </w:rPr>
        <w:t>значају очувања биљног и животињског света</w:t>
      </w:r>
    </w:p>
    <w:p w14:paraId="263BD7E1" w14:textId="77777777" w:rsidR="004549FC" w:rsidRPr="002C18FD" w:rsidRDefault="004549FC" w:rsidP="004549FC">
      <w:pPr>
        <w:autoSpaceDE w:val="0"/>
        <w:autoSpaceDN w:val="0"/>
        <w:adjustRightInd w:val="0"/>
        <w:spacing w:after="0" w:line="240" w:lineRule="auto"/>
        <w:ind w:left="357" w:firstLine="363"/>
        <w:rPr>
          <w:bCs/>
          <w:i/>
          <w:szCs w:val="24"/>
          <w:lang w:val="ru-RU"/>
        </w:rPr>
      </w:pPr>
    </w:p>
    <w:p w14:paraId="059FFCC5" w14:textId="7FA7BF25" w:rsidR="00C07EA6" w:rsidRPr="002C18FD" w:rsidRDefault="00472C44" w:rsidP="0020533B">
      <w:pPr>
        <w:autoSpaceDE w:val="0"/>
        <w:autoSpaceDN w:val="0"/>
        <w:adjustRightInd w:val="0"/>
        <w:spacing w:after="60"/>
        <w:ind w:left="357" w:firstLine="363"/>
        <w:rPr>
          <w:bCs/>
          <w:i/>
          <w:szCs w:val="24"/>
          <w:lang w:val="ru-RU"/>
        </w:rPr>
      </w:pPr>
      <w:r>
        <w:rPr>
          <w:bCs/>
          <w:i/>
          <w:szCs w:val="24"/>
          <w:lang w:val="ru-RU"/>
        </w:rPr>
        <w:lastRenderedPageBreak/>
        <w:t xml:space="preserve">  </w:t>
      </w:r>
      <w:r w:rsidR="00C07EA6" w:rsidRPr="002C18FD">
        <w:rPr>
          <w:bCs/>
          <w:i/>
          <w:szCs w:val="24"/>
          <w:lang w:val="ru-RU"/>
        </w:rPr>
        <w:t>Показатељи: 1</w:t>
      </w:r>
      <w:r w:rsidR="0049073F">
        <w:rPr>
          <w:bCs/>
          <w:i/>
          <w:szCs w:val="24"/>
        </w:rPr>
        <w:t xml:space="preserve">) </w:t>
      </w:r>
      <w:r w:rsidR="00C07EA6" w:rsidRPr="002C18FD">
        <w:rPr>
          <w:bCs/>
          <w:i/>
          <w:szCs w:val="24"/>
          <w:lang w:val="ru-RU"/>
        </w:rPr>
        <w:t>Повећан број међусобних партнерстава између организација цивилног друштва,   као и између организација цивилног друштва и јавних предузећа у пројектима из области заштите животне средине</w:t>
      </w:r>
      <w:r w:rsidR="00D213F4" w:rsidRPr="002C18FD">
        <w:rPr>
          <w:bCs/>
          <w:i/>
          <w:szCs w:val="24"/>
        </w:rPr>
        <w:t>;</w:t>
      </w:r>
      <w:r w:rsidR="00C07EA6" w:rsidRPr="002C18FD">
        <w:rPr>
          <w:bCs/>
          <w:i/>
          <w:szCs w:val="24"/>
          <w:lang w:val="ru-RU"/>
        </w:rPr>
        <w:t xml:space="preserve"> 2</w:t>
      </w:r>
      <w:r w:rsidR="0049073F">
        <w:rPr>
          <w:bCs/>
          <w:i/>
          <w:szCs w:val="24"/>
        </w:rPr>
        <w:t>)</w:t>
      </w:r>
      <w:r w:rsidR="00C07EA6" w:rsidRPr="002C18FD">
        <w:rPr>
          <w:bCs/>
          <w:i/>
          <w:szCs w:val="24"/>
          <w:lang w:val="ru-RU"/>
        </w:rPr>
        <w:t xml:space="preserve"> Одржано најмање </w:t>
      </w:r>
      <w:r w:rsidR="00D914F9">
        <w:rPr>
          <w:bCs/>
          <w:i/>
          <w:szCs w:val="24"/>
          <w:lang w:val="ru-RU"/>
        </w:rPr>
        <w:t>две</w:t>
      </w:r>
      <w:r w:rsidR="00C07EA6" w:rsidRPr="002C18FD">
        <w:rPr>
          <w:bCs/>
          <w:i/>
          <w:szCs w:val="24"/>
          <w:lang w:val="ru-RU"/>
        </w:rPr>
        <w:t xml:space="preserve"> еколош</w:t>
      </w:r>
      <w:r w:rsidR="00FB7550">
        <w:rPr>
          <w:bCs/>
          <w:i/>
          <w:szCs w:val="24"/>
          <w:lang w:val="ru-RU"/>
        </w:rPr>
        <w:t>к</w:t>
      </w:r>
      <w:r w:rsidR="00D914F9">
        <w:rPr>
          <w:bCs/>
          <w:i/>
          <w:szCs w:val="24"/>
          <w:lang w:val="ru-RU"/>
        </w:rPr>
        <w:t>е</w:t>
      </w:r>
      <w:r w:rsidR="00C07EA6" w:rsidRPr="002C18FD">
        <w:rPr>
          <w:bCs/>
          <w:i/>
          <w:szCs w:val="24"/>
          <w:lang w:val="ru-RU"/>
        </w:rPr>
        <w:t xml:space="preserve"> акциј</w:t>
      </w:r>
      <w:r w:rsidR="00D914F9">
        <w:rPr>
          <w:bCs/>
          <w:i/>
          <w:szCs w:val="24"/>
          <w:lang w:val="ru-RU"/>
        </w:rPr>
        <w:t>е</w:t>
      </w:r>
      <w:r w:rsidR="00C07EA6" w:rsidRPr="002C18FD">
        <w:rPr>
          <w:bCs/>
          <w:i/>
          <w:szCs w:val="24"/>
          <w:lang w:val="ru-RU"/>
        </w:rPr>
        <w:t>, уз активно и бројно учешће  чланова локалне заједнице; 3</w:t>
      </w:r>
      <w:r w:rsidR="0049073F">
        <w:rPr>
          <w:bCs/>
          <w:i/>
          <w:szCs w:val="24"/>
        </w:rPr>
        <w:t>)</w:t>
      </w:r>
      <w:r w:rsidR="0020533B" w:rsidRPr="002C18FD">
        <w:rPr>
          <w:bCs/>
          <w:i/>
          <w:szCs w:val="24"/>
        </w:rPr>
        <w:t xml:space="preserve"> </w:t>
      </w:r>
      <w:r w:rsidR="00C07EA6" w:rsidRPr="002C18FD">
        <w:rPr>
          <w:bCs/>
          <w:i/>
          <w:szCs w:val="24"/>
          <w:lang w:val="ru-RU"/>
        </w:rPr>
        <w:t>Организоване најмање две јавн</w:t>
      </w:r>
      <w:r w:rsidR="00DF7DBB">
        <w:rPr>
          <w:bCs/>
          <w:i/>
          <w:szCs w:val="24"/>
          <w:lang w:val="ru-RU"/>
        </w:rPr>
        <w:t>е</w:t>
      </w:r>
      <w:r w:rsidR="00C07EA6" w:rsidRPr="002C18FD">
        <w:rPr>
          <w:bCs/>
          <w:i/>
          <w:szCs w:val="24"/>
          <w:lang w:val="ru-RU"/>
        </w:rPr>
        <w:t xml:space="preserve"> информативне кампање за решавање одређених еколошких проблема</w:t>
      </w:r>
      <w:r w:rsidR="006D29C9">
        <w:rPr>
          <w:bCs/>
          <w:i/>
          <w:szCs w:val="24"/>
        </w:rPr>
        <w:t>;</w:t>
      </w:r>
      <w:r w:rsidR="00C07EA6" w:rsidRPr="002C18FD">
        <w:rPr>
          <w:bCs/>
          <w:i/>
          <w:szCs w:val="24"/>
          <w:lang w:val="ru-RU"/>
        </w:rPr>
        <w:t xml:space="preserve">  </w:t>
      </w:r>
      <w:r w:rsidR="008B2B09">
        <w:rPr>
          <w:bCs/>
          <w:i/>
          <w:szCs w:val="24"/>
          <w:lang w:val="ru-RU"/>
        </w:rPr>
        <w:t>4</w:t>
      </w:r>
      <w:r w:rsidR="0049073F">
        <w:rPr>
          <w:bCs/>
          <w:i/>
          <w:szCs w:val="24"/>
        </w:rPr>
        <w:t>)</w:t>
      </w:r>
      <w:r w:rsidR="008B2B09">
        <w:rPr>
          <w:bCs/>
          <w:i/>
          <w:szCs w:val="24"/>
          <w:lang w:val="ru-RU"/>
        </w:rPr>
        <w:t xml:space="preserve"> израђене публикације и промовисан значај заштите биљног и животињског света</w:t>
      </w:r>
      <w:r w:rsidR="00C07EA6" w:rsidRPr="002C18FD">
        <w:rPr>
          <w:bCs/>
          <w:i/>
          <w:szCs w:val="24"/>
          <w:lang w:val="ru-RU"/>
        </w:rPr>
        <w:t xml:space="preserve"> </w:t>
      </w:r>
    </w:p>
    <w:p w14:paraId="1166BB53" w14:textId="41E7DFB3" w:rsidR="00477D93" w:rsidRDefault="00477D93" w:rsidP="00BD5469">
      <w:pPr>
        <w:autoSpaceDE w:val="0"/>
        <w:autoSpaceDN w:val="0"/>
        <w:adjustRightInd w:val="0"/>
        <w:spacing w:after="60"/>
        <w:ind w:left="360"/>
        <w:rPr>
          <w:b/>
          <w:bCs/>
          <w:szCs w:val="24"/>
          <w:lang w:val="ru-RU"/>
        </w:rPr>
      </w:pPr>
      <w:r>
        <w:rPr>
          <w:b/>
          <w:bCs/>
          <w:szCs w:val="24"/>
          <w:lang w:val="sr-Cyrl-RS"/>
        </w:rPr>
        <w:t xml:space="preserve">     </w:t>
      </w:r>
    </w:p>
    <w:p w14:paraId="5B8FF057" w14:textId="3D14E22F" w:rsidR="00475127" w:rsidRPr="00475127" w:rsidRDefault="00475127" w:rsidP="00475127">
      <w:pPr>
        <w:spacing w:after="120" w:line="240" w:lineRule="auto"/>
        <w:ind w:right="-357"/>
        <w:jc w:val="left"/>
        <w:rPr>
          <w:b/>
          <w:i/>
          <w:iCs/>
          <w:lang w:val="sr-Cyrl-CS"/>
        </w:rPr>
      </w:pPr>
      <w:r>
        <w:rPr>
          <w:b/>
          <w:iCs/>
          <w:lang w:val="sr-Cyrl-CS"/>
        </w:rPr>
        <w:t xml:space="preserve">             </w:t>
      </w:r>
      <w:r w:rsidR="00BD5469">
        <w:rPr>
          <w:b/>
          <w:iCs/>
        </w:rPr>
        <w:t>6</w:t>
      </w:r>
      <w:r>
        <w:rPr>
          <w:b/>
          <w:iCs/>
          <w:lang w:val="sr-Cyrl-CS"/>
        </w:rPr>
        <w:t>.</w:t>
      </w:r>
      <w:r w:rsidRPr="00475127">
        <w:rPr>
          <w:b/>
          <w:iCs/>
          <w:lang w:val="sr-Cyrl-CS"/>
        </w:rPr>
        <w:t xml:space="preserve">  Противпожарна заштита</w:t>
      </w:r>
    </w:p>
    <w:p w14:paraId="3C0433AA" w14:textId="312FA38B" w:rsidR="00475127" w:rsidRPr="00B34D9B" w:rsidRDefault="00475127" w:rsidP="00475127">
      <w:pPr>
        <w:shd w:val="clear" w:color="auto" w:fill="FFFFFF"/>
        <w:tabs>
          <w:tab w:val="left" w:pos="567"/>
        </w:tabs>
        <w:spacing w:after="120"/>
        <w:contextualSpacing/>
        <w:rPr>
          <w:rFonts w:eastAsia="Times New Roman"/>
          <w:b/>
          <w:i/>
          <w:color w:val="000000"/>
          <w:lang w:val="ru-RU"/>
        </w:rPr>
      </w:pPr>
      <w:r>
        <w:rPr>
          <w:b/>
          <w:i/>
        </w:rPr>
        <w:t xml:space="preserve">        </w:t>
      </w:r>
      <w:r>
        <w:rPr>
          <w:b/>
          <w:i/>
          <w:lang w:val="sr-Cyrl-RS"/>
        </w:rPr>
        <w:t xml:space="preserve">   </w:t>
      </w:r>
      <w:r>
        <w:rPr>
          <w:b/>
          <w:i/>
        </w:rPr>
        <w:t xml:space="preserve"> </w:t>
      </w:r>
      <w:r w:rsidRPr="00B34D9B">
        <w:rPr>
          <w:b/>
          <w:i/>
          <w:lang w:val="sr-Cyrl-CS"/>
        </w:rPr>
        <w:t>-</w:t>
      </w:r>
      <w:r w:rsidR="00472C44">
        <w:rPr>
          <w:b/>
          <w:i/>
          <w:lang w:val="sr-Cyrl-CS"/>
        </w:rPr>
        <w:t xml:space="preserve"> </w:t>
      </w:r>
      <w:r w:rsidRPr="00B34D9B">
        <w:rPr>
          <w:b/>
          <w:i/>
          <w:lang w:val="sr-Cyrl-CS"/>
        </w:rPr>
        <w:t xml:space="preserve"> </w:t>
      </w:r>
      <w:r w:rsidRPr="00B34D9B">
        <w:rPr>
          <w:rFonts w:eastAsia="Times New Roman"/>
          <w:b/>
          <w:i/>
          <w:color w:val="000000"/>
          <w:lang w:val="ru-RU"/>
        </w:rPr>
        <w:t>Организовање радионица за децу и младе о противпожарној заштити</w:t>
      </w:r>
    </w:p>
    <w:p w14:paraId="083ED67B" w14:textId="0BA1DD2C" w:rsidR="00475127" w:rsidRPr="00B34D9B" w:rsidRDefault="00475127" w:rsidP="00475127">
      <w:pPr>
        <w:shd w:val="clear" w:color="auto" w:fill="FFFFFF"/>
        <w:spacing w:after="120"/>
        <w:contextualSpacing/>
        <w:rPr>
          <w:rFonts w:eastAsia="Times New Roman"/>
          <w:b/>
          <w:i/>
          <w:color w:val="000000"/>
          <w:lang w:val="ru-RU"/>
        </w:rPr>
      </w:pPr>
      <w:r>
        <w:rPr>
          <w:rFonts w:eastAsia="Times New Roman"/>
          <w:b/>
          <w:i/>
          <w:color w:val="000000"/>
        </w:rPr>
        <w:t xml:space="preserve">        </w:t>
      </w:r>
      <w:r>
        <w:rPr>
          <w:rFonts w:eastAsia="Times New Roman"/>
          <w:b/>
          <w:i/>
          <w:color w:val="000000"/>
          <w:lang w:val="sr-Cyrl-RS"/>
        </w:rPr>
        <w:t xml:space="preserve">    </w:t>
      </w:r>
      <w:r w:rsidRPr="00B34D9B">
        <w:rPr>
          <w:rFonts w:eastAsia="Times New Roman"/>
          <w:b/>
          <w:i/>
          <w:color w:val="000000"/>
          <w:lang w:val="ru-RU"/>
        </w:rPr>
        <w:t xml:space="preserve">- </w:t>
      </w:r>
      <w:r w:rsidR="00472C44">
        <w:rPr>
          <w:rFonts w:eastAsia="Times New Roman"/>
          <w:b/>
          <w:i/>
          <w:color w:val="000000"/>
          <w:lang w:val="ru-RU"/>
        </w:rPr>
        <w:t xml:space="preserve"> </w:t>
      </w:r>
      <w:r w:rsidRPr="00B34D9B">
        <w:rPr>
          <w:rFonts w:eastAsia="Times New Roman"/>
          <w:b/>
          <w:i/>
          <w:color w:val="000000"/>
          <w:lang w:val="ru-RU"/>
        </w:rPr>
        <w:t>Ширење и развијање сваке врсте културе противпожарне заштите</w:t>
      </w:r>
    </w:p>
    <w:p w14:paraId="6DB6D85D" w14:textId="5BAE9402" w:rsidR="00475127" w:rsidRPr="00B34D9B" w:rsidRDefault="00475127" w:rsidP="00475127">
      <w:pPr>
        <w:shd w:val="clear" w:color="auto" w:fill="FFFFFF"/>
        <w:spacing w:after="120"/>
        <w:contextualSpacing/>
        <w:rPr>
          <w:rFonts w:eastAsia="Times New Roman"/>
          <w:b/>
          <w:i/>
          <w:color w:val="000000"/>
          <w:lang w:val="ru-RU"/>
        </w:rPr>
      </w:pPr>
      <w:r>
        <w:rPr>
          <w:rFonts w:eastAsia="Times New Roman"/>
          <w:b/>
          <w:i/>
          <w:color w:val="000000"/>
        </w:rPr>
        <w:t xml:space="preserve">        </w:t>
      </w:r>
      <w:r>
        <w:rPr>
          <w:rFonts w:eastAsia="Times New Roman"/>
          <w:b/>
          <w:i/>
          <w:color w:val="000000"/>
          <w:lang w:val="sr-Cyrl-RS"/>
        </w:rPr>
        <w:t xml:space="preserve">    </w:t>
      </w:r>
      <w:r w:rsidRPr="00B34D9B">
        <w:rPr>
          <w:rFonts w:eastAsia="Times New Roman"/>
          <w:b/>
          <w:i/>
          <w:color w:val="000000"/>
          <w:lang w:val="ru-RU"/>
        </w:rPr>
        <w:t xml:space="preserve">- </w:t>
      </w:r>
      <w:r w:rsidR="00472C44">
        <w:rPr>
          <w:rFonts w:eastAsia="Times New Roman"/>
          <w:b/>
          <w:i/>
          <w:color w:val="000000"/>
          <w:lang w:val="ru-RU"/>
        </w:rPr>
        <w:t xml:space="preserve"> </w:t>
      </w:r>
      <w:r w:rsidRPr="00B34D9B">
        <w:rPr>
          <w:rFonts w:eastAsia="Times New Roman"/>
          <w:b/>
          <w:i/>
          <w:color w:val="000000"/>
          <w:lang w:val="ru-RU"/>
        </w:rPr>
        <w:t>Едукација и обука о противпожарној заштити у домаћинству</w:t>
      </w:r>
    </w:p>
    <w:p w14:paraId="1A976405" w14:textId="53710550" w:rsidR="00475127" w:rsidRPr="00B34D9B" w:rsidRDefault="00475127" w:rsidP="004751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lang w:val="sr-Cyrl-CS"/>
        </w:rPr>
      </w:pPr>
      <w:r>
        <w:rPr>
          <w:rFonts w:eastAsia="Times New Roman"/>
          <w:b/>
          <w:i/>
          <w:color w:val="000000"/>
        </w:rPr>
        <w:t xml:space="preserve">     </w:t>
      </w:r>
      <w:r>
        <w:rPr>
          <w:rFonts w:eastAsia="Times New Roman"/>
          <w:b/>
          <w:i/>
          <w:color w:val="000000"/>
          <w:lang w:val="sr-Cyrl-RS"/>
        </w:rPr>
        <w:t xml:space="preserve"> </w:t>
      </w:r>
      <w:r>
        <w:rPr>
          <w:rFonts w:eastAsia="Times New Roman"/>
          <w:b/>
          <w:i/>
          <w:color w:val="000000"/>
        </w:rPr>
        <w:t xml:space="preserve"> </w:t>
      </w:r>
      <w:r>
        <w:rPr>
          <w:rFonts w:eastAsia="Times New Roman"/>
          <w:b/>
          <w:i/>
          <w:color w:val="000000"/>
          <w:lang w:val="sr-Cyrl-RS"/>
        </w:rPr>
        <w:t xml:space="preserve">    </w:t>
      </w:r>
      <w:r>
        <w:rPr>
          <w:rFonts w:eastAsia="Times New Roman"/>
          <w:b/>
          <w:i/>
          <w:color w:val="000000"/>
        </w:rPr>
        <w:t xml:space="preserve"> </w:t>
      </w:r>
      <w:r w:rsidRPr="00B34D9B">
        <w:rPr>
          <w:rFonts w:eastAsia="Times New Roman"/>
          <w:b/>
          <w:i/>
          <w:color w:val="000000"/>
          <w:lang w:val="sr-Cyrl-CS"/>
        </w:rPr>
        <w:t>-</w:t>
      </w:r>
      <w:r>
        <w:rPr>
          <w:rFonts w:eastAsia="Times New Roman"/>
          <w:b/>
          <w:i/>
          <w:color w:val="000000"/>
        </w:rPr>
        <w:t xml:space="preserve"> </w:t>
      </w:r>
      <w:r w:rsidR="00472C44">
        <w:rPr>
          <w:rFonts w:eastAsia="Times New Roman"/>
          <w:b/>
          <w:i/>
          <w:color w:val="000000"/>
          <w:lang w:val="sr-Cyrl-RS"/>
        </w:rPr>
        <w:t xml:space="preserve"> </w:t>
      </w:r>
      <w:r w:rsidRPr="00B34D9B">
        <w:rPr>
          <w:rFonts w:eastAsia="Times New Roman"/>
          <w:b/>
          <w:i/>
          <w:color w:val="000000"/>
          <w:lang w:val="sr-Cyrl-CS"/>
        </w:rPr>
        <w:t>Оспособљавање и опремање удружења из области противпожарне заштите</w:t>
      </w:r>
    </w:p>
    <w:p w14:paraId="3CE4CD96" w14:textId="77777777" w:rsidR="00475127" w:rsidRDefault="00475127" w:rsidP="004751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val="sr-Cyrl-CS"/>
        </w:rPr>
      </w:pPr>
    </w:p>
    <w:p w14:paraId="30AFCF0E" w14:textId="77777777" w:rsidR="00475127" w:rsidRDefault="00475127" w:rsidP="004751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color w:val="000000"/>
          <w:lang w:val="sr-Cyrl-CS"/>
        </w:rPr>
      </w:pPr>
      <w:r>
        <w:rPr>
          <w:rFonts w:eastAsia="Times New Roman"/>
          <w:i/>
          <w:iCs/>
          <w:color w:val="000000"/>
          <w:lang w:val="sr-Cyrl-CS"/>
        </w:rPr>
        <w:t xml:space="preserve">        </w:t>
      </w:r>
      <w:r w:rsidRPr="00B34D9B">
        <w:rPr>
          <w:rFonts w:eastAsia="Times New Roman"/>
          <w:i/>
          <w:iCs/>
          <w:color w:val="000000"/>
          <w:lang w:val="sr-Cyrl-CS"/>
        </w:rPr>
        <w:t>Циљ</w:t>
      </w:r>
      <w:r>
        <w:rPr>
          <w:rFonts w:eastAsia="Times New Roman"/>
          <w:i/>
          <w:iCs/>
          <w:color w:val="000000"/>
          <w:lang w:val="sr-Cyrl-RS"/>
        </w:rPr>
        <w:t>еви</w:t>
      </w:r>
      <w:r>
        <w:rPr>
          <w:rFonts w:eastAsia="Times New Roman"/>
          <w:i/>
          <w:iCs/>
          <w:color w:val="000000"/>
        </w:rPr>
        <w:t>: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1.Подизање нивоа свести о значају превенције заштите од пожара</w:t>
      </w:r>
      <w:r>
        <w:rPr>
          <w:rFonts w:eastAsia="Times New Roman"/>
          <w:i/>
          <w:iCs/>
          <w:color w:val="000000"/>
        </w:rPr>
        <w:t>;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2</w:t>
      </w:r>
      <w:r>
        <w:rPr>
          <w:rFonts w:eastAsia="Times New Roman"/>
          <w:i/>
          <w:iCs/>
          <w:color w:val="000000"/>
          <w:lang w:val="sr-Cyrl-CS"/>
        </w:rPr>
        <w:t>.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Едукација предшколске и школске деце о опасности од пожара</w:t>
      </w:r>
      <w:r>
        <w:rPr>
          <w:rFonts w:eastAsia="Times New Roman"/>
          <w:i/>
          <w:iCs/>
          <w:color w:val="000000"/>
        </w:rPr>
        <w:t>;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3. Благовремено и адекватно реагоовање у кризним ситуацијама</w:t>
      </w:r>
    </w:p>
    <w:p w14:paraId="1E33091A" w14:textId="77777777" w:rsidR="00475127" w:rsidRPr="00B34D9B" w:rsidRDefault="00475127" w:rsidP="004751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color w:val="000000"/>
          <w:lang w:val="sr-Cyrl-CS"/>
        </w:rPr>
      </w:pPr>
      <w:r>
        <w:rPr>
          <w:rFonts w:eastAsia="Times New Roman"/>
          <w:i/>
          <w:iCs/>
          <w:color w:val="000000"/>
          <w:lang w:val="sr-Cyrl-CS"/>
        </w:rPr>
        <w:t xml:space="preserve">      </w:t>
      </w:r>
      <w:r w:rsidRPr="00B34D9B">
        <w:rPr>
          <w:rFonts w:eastAsia="Times New Roman"/>
          <w:i/>
          <w:iCs/>
          <w:color w:val="000000"/>
          <w:lang w:val="sr-Cyrl-CS"/>
        </w:rPr>
        <w:t>Показатељи</w:t>
      </w:r>
      <w:r>
        <w:rPr>
          <w:rFonts w:eastAsia="Times New Roman"/>
          <w:i/>
          <w:iCs/>
          <w:color w:val="000000"/>
        </w:rPr>
        <w:t>: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1</w:t>
      </w:r>
      <w:r>
        <w:rPr>
          <w:rFonts w:eastAsia="Times New Roman"/>
          <w:i/>
          <w:iCs/>
          <w:color w:val="000000"/>
        </w:rPr>
        <w:t xml:space="preserve">) </w:t>
      </w:r>
      <w:r>
        <w:rPr>
          <w:rFonts w:eastAsia="Times New Roman"/>
          <w:i/>
          <w:iCs/>
          <w:color w:val="000000"/>
          <w:lang w:val="sr-Cyrl-CS"/>
        </w:rPr>
        <w:t>Б</w:t>
      </w:r>
      <w:r w:rsidRPr="00B34D9B">
        <w:rPr>
          <w:rFonts w:eastAsia="Times New Roman"/>
          <w:i/>
          <w:iCs/>
          <w:color w:val="000000"/>
          <w:lang w:val="sr-Cyrl-CS"/>
        </w:rPr>
        <w:t>рој одржаних радионица и предавања</w:t>
      </w:r>
      <w:r>
        <w:rPr>
          <w:rFonts w:eastAsia="Times New Roman"/>
          <w:i/>
          <w:iCs/>
          <w:color w:val="000000"/>
        </w:rPr>
        <w:t>;</w:t>
      </w:r>
      <w:r>
        <w:rPr>
          <w:rFonts w:eastAsia="Times New Roman"/>
          <w:i/>
          <w:iCs/>
          <w:color w:val="000000"/>
          <w:lang w:val="sr-Cyrl-RS"/>
        </w:rPr>
        <w:t xml:space="preserve"> </w:t>
      </w:r>
      <w:r>
        <w:rPr>
          <w:rFonts w:eastAsia="Times New Roman"/>
          <w:i/>
          <w:iCs/>
          <w:color w:val="000000"/>
        </w:rPr>
        <w:t xml:space="preserve">2) </w:t>
      </w:r>
      <w:r>
        <w:rPr>
          <w:rFonts w:eastAsia="Times New Roman"/>
          <w:i/>
          <w:iCs/>
          <w:color w:val="000000"/>
          <w:lang w:val="sr-Cyrl-CS"/>
        </w:rPr>
        <w:t>Н</w:t>
      </w:r>
      <w:r w:rsidRPr="00B34D9B">
        <w:rPr>
          <w:rFonts w:eastAsia="Times New Roman"/>
          <w:i/>
          <w:iCs/>
          <w:color w:val="000000"/>
          <w:lang w:val="sr-Cyrl-CS"/>
        </w:rPr>
        <w:t>абављена опрем</w:t>
      </w:r>
      <w:r>
        <w:rPr>
          <w:rFonts w:eastAsia="Times New Roman"/>
          <w:i/>
          <w:iCs/>
          <w:color w:val="000000"/>
          <w:lang w:val="sr-Cyrl-RS"/>
        </w:rPr>
        <w:t>а</w:t>
      </w:r>
      <w:r w:rsidRPr="00B34D9B">
        <w:rPr>
          <w:rFonts w:eastAsia="Times New Roman"/>
          <w:i/>
          <w:iCs/>
          <w:color w:val="000000"/>
          <w:lang w:val="sr-Cyrl-CS"/>
        </w:rPr>
        <w:t xml:space="preserve"> и модернизовано удружење ради благовременог реаговања у случају пожара</w:t>
      </w:r>
    </w:p>
    <w:p w14:paraId="3687AF4D" w14:textId="0E5CFFE2" w:rsidR="00475127" w:rsidRDefault="00475127" w:rsidP="00103709">
      <w:pPr>
        <w:spacing w:after="60"/>
        <w:ind w:left="357" w:firstLine="363"/>
        <w:rPr>
          <w:i/>
          <w:szCs w:val="24"/>
          <w:lang w:val="ru-RU"/>
        </w:rPr>
      </w:pPr>
    </w:p>
    <w:p w14:paraId="385BCB15" w14:textId="62283832" w:rsidR="00787F7D" w:rsidRPr="00C12AAC" w:rsidRDefault="00475127" w:rsidP="00C07EA6">
      <w:pPr>
        <w:spacing w:after="60"/>
        <w:ind w:left="357"/>
        <w:rPr>
          <w:b/>
          <w:bCs/>
          <w:iCs/>
          <w:szCs w:val="24"/>
          <w:lang w:val="ru-RU"/>
        </w:rPr>
      </w:pPr>
      <w:r>
        <w:rPr>
          <w:b/>
          <w:bCs/>
          <w:iCs/>
          <w:szCs w:val="24"/>
          <w:lang w:val="ru-RU"/>
        </w:rPr>
        <w:t xml:space="preserve">      </w:t>
      </w:r>
      <w:r w:rsidR="00BD5469">
        <w:rPr>
          <w:b/>
          <w:bCs/>
          <w:iCs/>
          <w:szCs w:val="24"/>
        </w:rPr>
        <w:t>7</w:t>
      </w:r>
      <w:r w:rsidR="0091385B">
        <w:rPr>
          <w:b/>
          <w:bCs/>
          <w:iCs/>
          <w:szCs w:val="24"/>
          <w:lang w:val="ru-RU"/>
        </w:rPr>
        <w:t xml:space="preserve">. </w:t>
      </w:r>
      <w:r w:rsidR="00C12AAC" w:rsidRPr="00C12AAC">
        <w:rPr>
          <w:b/>
          <w:bCs/>
          <w:iCs/>
          <w:szCs w:val="24"/>
          <w:lang w:val="ru-RU"/>
        </w:rPr>
        <w:t xml:space="preserve">Заштита и унапређење људских и мањинских права </w:t>
      </w:r>
    </w:p>
    <w:p w14:paraId="348AB866" w14:textId="79197FF0" w:rsidR="00787F7D" w:rsidRPr="00C12AAC" w:rsidRDefault="00C12AAC" w:rsidP="00C12AAC">
      <w:pPr>
        <w:spacing w:after="60"/>
        <w:rPr>
          <w:i/>
          <w:szCs w:val="24"/>
          <w:lang w:val="ru-RU"/>
        </w:rPr>
      </w:pPr>
      <w:r w:rsidRPr="00C12AAC">
        <w:rPr>
          <w:b/>
          <w:szCs w:val="24"/>
          <w:lang w:val="ru-RU"/>
        </w:rPr>
        <w:t xml:space="preserve">   </w:t>
      </w:r>
      <w:r w:rsidR="008341C8">
        <w:rPr>
          <w:b/>
          <w:szCs w:val="24"/>
          <w:lang w:val="ru-RU"/>
        </w:rPr>
        <w:t xml:space="preserve">       </w:t>
      </w:r>
      <w:r w:rsidRPr="00C12AAC">
        <w:rPr>
          <w:b/>
          <w:szCs w:val="24"/>
          <w:lang w:val="ru-RU"/>
        </w:rPr>
        <w:t xml:space="preserve"> </w:t>
      </w:r>
      <w:r w:rsidR="00475127">
        <w:rPr>
          <w:b/>
          <w:szCs w:val="24"/>
          <w:lang w:val="ru-RU"/>
        </w:rPr>
        <w:t xml:space="preserve">   </w:t>
      </w:r>
      <w:r w:rsidR="00475127" w:rsidRPr="00477D93">
        <w:rPr>
          <w:b/>
          <w:i/>
          <w:iCs/>
          <w:szCs w:val="24"/>
          <w:lang w:val="ru-RU"/>
        </w:rPr>
        <w:t xml:space="preserve"> </w:t>
      </w:r>
      <w:r w:rsidRPr="00477D93">
        <w:rPr>
          <w:b/>
          <w:i/>
          <w:iCs/>
          <w:szCs w:val="24"/>
          <w:lang w:val="ru-RU"/>
        </w:rPr>
        <w:t>-</w:t>
      </w:r>
      <w:r w:rsidRPr="00C12AAC">
        <w:rPr>
          <w:b/>
          <w:szCs w:val="24"/>
          <w:lang w:val="ru-RU"/>
        </w:rPr>
        <w:t xml:space="preserve"> </w:t>
      </w:r>
      <w:r w:rsidR="00D17C9D">
        <w:rPr>
          <w:b/>
          <w:szCs w:val="24"/>
          <w:lang w:val="ru-RU"/>
        </w:rPr>
        <w:t xml:space="preserve"> </w:t>
      </w:r>
      <w:r w:rsidR="00BF6316" w:rsidRPr="00C12AAC">
        <w:rPr>
          <w:b/>
          <w:i/>
          <w:iCs/>
          <w:szCs w:val="24"/>
          <w:lang w:val="ru-RU"/>
        </w:rPr>
        <w:t xml:space="preserve">Унапређење положаја </w:t>
      </w:r>
      <w:r w:rsidR="0091385B">
        <w:rPr>
          <w:b/>
          <w:i/>
          <w:iCs/>
          <w:szCs w:val="24"/>
          <w:lang w:val="ru-RU"/>
        </w:rPr>
        <w:t xml:space="preserve">и заштите права Рома и Ромкиња </w:t>
      </w:r>
    </w:p>
    <w:p w14:paraId="14A32FF4" w14:textId="6ECF32FF" w:rsidR="00D97D6B" w:rsidRPr="002C18FD" w:rsidRDefault="00884A23" w:rsidP="00255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val="ru-RU"/>
        </w:rPr>
      </w:pPr>
      <w:r w:rsidRPr="002C18FD">
        <w:rPr>
          <w:rFonts w:eastAsia="Times New Roman"/>
          <w:color w:val="000000"/>
          <w:lang w:val="ru-RU"/>
        </w:rPr>
        <w:t xml:space="preserve">   </w:t>
      </w:r>
      <w:r w:rsidR="008341C8">
        <w:rPr>
          <w:rFonts w:eastAsia="Times New Roman"/>
          <w:color w:val="000000"/>
          <w:lang w:val="ru-RU"/>
        </w:rPr>
        <w:t xml:space="preserve">       </w:t>
      </w:r>
      <w:r w:rsidR="00475127">
        <w:rPr>
          <w:rFonts w:eastAsia="Times New Roman"/>
          <w:color w:val="000000"/>
          <w:lang w:val="ru-RU"/>
        </w:rPr>
        <w:t xml:space="preserve">    </w:t>
      </w:r>
      <w:r w:rsidRPr="00477D93">
        <w:rPr>
          <w:rFonts w:eastAsia="Times New Roman"/>
          <w:b/>
          <w:bCs/>
          <w:i/>
          <w:iCs/>
          <w:color w:val="000000"/>
          <w:lang w:val="ru-RU"/>
        </w:rPr>
        <w:t xml:space="preserve"> -</w:t>
      </w:r>
      <w:r w:rsidRPr="002C18FD">
        <w:rPr>
          <w:rFonts w:eastAsia="Times New Roman"/>
          <w:color w:val="000000"/>
          <w:lang w:val="ru-RU"/>
        </w:rPr>
        <w:t xml:space="preserve">  </w:t>
      </w:r>
      <w:r w:rsidRPr="002C18FD">
        <w:rPr>
          <w:rFonts w:eastAsia="Times New Roman"/>
          <w:b/>
          <w:bCs/>
          <w:i/>
          <w:iCs/>
          <w:color w:val="000000"/>
          <w:lang w:val="ru-RU"/>
        </w:rPr>
        <w:t>Социјална инклузија</w:t>
      </w:r>
      <w:r w:rsidR="0091385B">
        <w:rPr>
          <w:rFonts w:eastAsia="Times New Roman"/>
          <w:b/>
          <w:bCs/>
          <w:i/>
          <w:iCs/>
          <w:color w:val="000000"/>
          <w:lang w:val="ru-RU"/>
        </w:rPr>
        <w:t xml:space="preserve"> </w:t>
      </w:r>
      <w:r w:rsidR="0091385B" w:rsidRPr="002C18FD">
        <w:rPr>
          <w:rFonts w:eastAsia="Times New Roman"/>
          <w:b/>
          <w:bCs/>
          <w:i/>
          <w:iCs/>
          <w:color w:val="000000"/>
          <w:lang w:val="ru-RU"/>
        </w:rPr>
        <w:t>Рома</w:t>
      </w:r>
      <w:r w:rsidR="00496B24">
        <w:rPr>
          <w:rFonts w:eastAsia="Times New Roman"/>
          <w:b/>
          <w:bCs/>
          <w:i/>
          <w:iCs/>
          <w:color w:val="000000"/>
          <w:lang w:val="ru-RU"/>
        </w:rPr>
        <w:t xml:space="preserve"> </w:t>
      </w:r>
      <w:r w:rsidR="0091385B">
        <w:rPr>
          <w:rFonts w:eastAsia="Times New Roman"/>
          <w:b/>
          <w:bCs/>
          <w:i/>
          <w:iCs/>
          <w:color w:val="000000"/>
          <w:lang w:val="ru-RU"/>
        </w:rPr>
        <w:t>и Ромкиња</w:t>
      </w:r>
    </w:p>
    <w:p w14:paraId="53735385" w14:textId="77777777" w:rsidR="00884A23" w:rsidRPr="002C18FD" w:rsidRDefault="00884A23" w:rsidP="00255D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val="ru-RU"/>
        </w:rPr>
      </w:pPr>
    </w:p>
    <w:p w14:paraId="0A57F1C8" w14:textId="3D0D8F82" w:rsidR="00822EDD" w:rsidRPr="002C18FD" w:rsidRDefault="006D29C9" w:rsidP="00472C44">
      <w:pPr>
        <w:spacing w:after="120" w:line="240" w:lineRule="auto"/>
        <w:ind w:right="-357" w:firstLine="284"/>
        <w:jc w:val="left"/>
        <w:rPr>
          <w:bCs/>
          <w:i/>
          <w:iCs/>
          <w:lang w:val="sr-Cyrl-CS"/>
        </w:rPr>
      </w:pPr>
      <w:r>
        <w:rPr>
          <w:rFonts w:eastAsia="Times New Roman"/>
          <w:i/>
          <w:iCs/>
          <w:color w:val="000000"/>
        </w:rPr>
        <w:t xml:space="preserve">    </w:t>
      </w:r>
      <w:r w:rsidR="00884A23" w:rsidRPr="002C18FD">
        <w:rPr>
          <w:rFonts w:eastAsia="Times New Roman"/>
          <w:i/>
          <w:iCs/>
          <w:color w:val="000000"/>
          <w:lang w:val="ru-RU"/>
        </w:rPr>
        <w:t>Циљ</w:t>
      </w:r>
      <w:r w:rsidR="00820637">
        <w:rPr>
          <w:rFonts w:eastAsia="Times New Roman"/>
          <w:i/>
          <w:iCs/>
          <w:color w:val="000000"/>
          <w:lang w:val="ru-RU"/>
        </w:rPr>
        <w:t>еви</w:t>
      </w:r>
      <w:r w:rsidR="00820637">
        <w:rPr>
          <w:rFonts w:eastAsia="Times New Roman"/>
          <w:color w:val="000000"/>
        </w:rPr>
        <w:t xml:space="preserve">: </w:t>
      </w:r>
      <w:r w:rsidR="00822EDD" w:rsidRPr="002C18FD">
        <w:rPr>
          <w:rFonts w:eastAsia="Times New Roman"/>
          <w:i/>
          <w:iCs/>
          <w:color w:val="000000"/>
          <w:lang w:val="ru-RU"/>
        </w:rPr>
        <w:t>1</w:t>
      </w:r>
      <w:r w:rsidR="000370FD" w:rsidRPr="002C18FD">
        <w:rPr>
          <w:rFonts w:eastAsia="Times New Roman"/>
          <w:i/>
          <w:iCs/>
          <w:color w:val="000000"/>
          <w:lang w:val="ru-RU"/>
        </w:rPr>
        <w:t>.</w:t>
      </w:r>
      <w:r w:rsidR="00822EDD" w:rsidRPr="002C18FD">
        <w:rPr>
          <w:rFonts w:eastAsia="Times New Roman"/>
          <w:color w:val="000000"/>
          <w:lang w:val="ru-RU"/>
        </w:rPr>
        <w:t xml:space="preserve"> </w:t>
      </w:r>
      <w:r w:rsidR="00822EDD" w:rsidRPr="002C18FD">
        <w:rPr>
          <w:bCs/>
          <w:i/>
          <w:iCs/>
          <w:lang w:val="sr-Cyrl-CS"/>
        </w:rPr>
        <w:t>Подстицај укључивања Рома у друштвени живот заједнице</w:t>
      </w:r>
      <w:r w:rsidR="00B34D9B">
        <w:rPr>
          <w:bCs/>
          <w:i/>
          <w:iCs/>
        </w:rPr>
        <w:t>;</w:t>
      </w:r>
      <w:r w:rsidR="0091385B">
        <w:rPr>
          <w:bCs/>
          <w:i/>
          <w:iCs/>
          <w:lang w:val="sr-Cyrl-CS"/>
        </w:rPr>
        <w:t xml:space="preserve"> 2. </w:t>
      </w:r>
      <w:r w:rsidR="00332304">
        <w:rPr>
          <w:bCs/>
          <w:i/>
          <w:iCs/>
          <w:lang w:val="sr-Cyrl-CS"/>
        </w:rPr>
        <w:t>Д</w:t>
      </w:r>
      <w:r w:rsidR="0091385B">
        <w:rPr>
          <w:bCs/>
          <w:i/>
          <w:iCs/>
          <w:lang w:val="sr-Cyrl-CS"/>
        </w:rPr>
        <w:t>опринос социјалној укљученос</w:t>
      </w:r>
      <w:r w:rsidR="00332304">
        <w:rPr>
          <w:bCs/>
          <w:i/>
          <w:iCs/>
          <w:lang w:val="sr-Cyrl-CS"/>
        </w:rPr>
        <w:t>т</w:t>
      </w:r>
      <w:r w:rsidR="0091385B">
        <w:rPr>
          <w:bCs/>
          <w:i/>
          <w:iCs/>
          <w:lang w:val="sr-Cyrl-CS"/>
        </w:rPr>
        <w:t>и Рома и Ромкиња у локалној заједници</w:t>
      </w:r>
    </w:p>
    <w:p w14:paraId="6221F951" w14:textId="1DAB8978" w:rsidR="00605CC1" w:rsidRDefault="006D29C9" w:rsidP="000D7CF8">
      <w:pPr>
        <w:spacing w:after="120" w:line="240" w:lineRule="auto"/>
        <w:ind w:right="-357"/>
        <w:rPr>
          <w:i/>
          <w:szCs w:val="24"/>
          <w:lang w:val="sr-Cyrl-RS"/>
        </w:rPr>
      </w:pPr>
      <w:r>
        <w:rPr>
          <w:i/>
          <w:szCs w:val="24"/>
        </w:rPr>
        <w:t xml:space="preserve">        </w:t>
      </w:r>
      <w:r w:rsidR="008E4CB3" w:rsidRPr="002C18FD">
        <w:rPr>
          <w:i/>
          <w:szCs w:val="24"/>
          <w:lang w:val="ru-RU"/>
        </w:rPr>
        <w:t>Показатељи: 1</w:t>
      </w:r>
      <w:r w:rsidR="00D213F4" w:rsidRPr="002C18FD">
        <w:rPr>
          <w:i/>
          <w:szCs w:val="24"/>
        </w:rPr>
        <w:t>)</w:t>
      </w:r>
      <w:r w:rsidR="006B5267">
        <w:rPr>
          <w:i/>
          <w:szCs w:val="24"/>
          <w:lang w:val="sr-Cyrl-RS"/>
        </w:rPr>
        <w:t xml:space="preserve"> Б</w:t>
      </w:r>
      <w:r w:rsidR="0091385B">
        <w:rPr>
          <w:i/>
          <w:szCs w:val="24"/>
          <w:lang w:val="sr-Cyrl-RS"/>
        </w:rPr>
        <w:t xml:space="preserve">рој </w:t>
      </w:r>
      <w:r w:rsidR="006B5267">
        <w:rPr>
          <w:i/>
          <w:szCs w:val="24"/>
          <w:lang w:val="sr-Cyrl-RS"/>
        </w:rPr>
        <w:t>Р</w:t>
      </w:r>
      <w:r w:rsidR="0091385B">
        <w:rPr>
          <w:i/>
          <w:szCs w:val="24"/>
          <w:lang w:val="sr-Cyrl-RS"/>
        </w:rPr>
        <w:t>ома</w:t>
      </w:r>
      <w:r w:rsidR="006B5267">
        <w:rPr>
          <w:i/>
          <w:szCs w:val="24"/>
          <w:lang w:val="sr-Cyrl-RS"/>
        </w:rPr>
        <w:t xml:space="preserve"> и Ромкиња</w:t>
      </w:r>
      <w:r w:rsidR="0091385B">
        <w:rPr>
          <w:i/>
          <w:szCs w:val="24"/>
          <w:lang w:val="sr-Cyrl-RS"/>
        </w:rPr>
        <w:t xml:space="preserve"> обухваћених образовањем</w:t>
      </w:r>
      <w:r w:rsidR="004C7714">
        <w:rPr>
          <w:i/>
          <w:szCs w:val="24"/>
          <w:lang w:val="sr-Cyrl-RS"/>
        </w:rPr>
        <w:t xml:space="preserve"> и </w:t>
      </w:r>
      <w:r w:rsidR="004C7714" w:rsidRPr="007928C6">
        <w:rPr>
          <w:i/>
          <w:szCs w:val="24"/>
          <w:lang w:val="sr-Cyrl-RS"/>
        </w:rPr>
        <w:t>број радно ангажованих</w:t>
      </w:r>
      <w:r w:rsidR="004C7714">
        <w:rPr>
          <w:i/>
          <w:szCs w:val="24"/>
          <w:lang w:val="sr-Cyrl-RS"/>
        </w:rPr>
        <w:t>, као</w:t>
      </w:r>
      <w:r w:rsidR="0091385B">
        <w:rPr>
          <w:i/>
          <w:szCs w:val="24"/>
          <w:lang w:val="sr-Cyrl-RS"/>
        </w:rPr>
        <w:t xml:space="preserve"> и укљученост у доношењу одлука на локалном нивоу</w:t>
      </w:r>
    </w:p>
    <w:p w14:paraId="08A1EAB1" w14:textId="77777777" w:rsidR="00715C0F" w:rsidRDefault="00715C0F" w:rsidP="000D7CF8">
      <w:pPr>
        <w:spacing w:after="120" w:line="240" w:lineRule="auto"/>
        <w:ind w:right="-357"/>
        <w:rPr>
          <w:i/>
          <w:szCs w:val="24"/>
          <w:lang w:val="sr-Cyrl-RS"/>
        </w:rPr>
      </w:pPr>
    </w:p>
    <w:p w14:paraId="067C8589" w14:textId="77777777" w:rsidR="002C0EBF" w:rsidRPr="002C18FD" w:rsidRDefault="00F92D19" w:rsidP="00472C44">
      <w:pPr>
        <w:tabs>
          <w:tab w:val="left" w:pos="142"/>
        </w:tabs>
        <w:spacing w:after="0" w:line="240" w:lineRule="auto"/>
        <w:jc w:val="center"/>
        <w:rPr>
          <w:b/>
          <w:szCs w:val="24"/>
          <w:lang w:val="sr-Cyrl-CS"/>
        </w:rPr>
      </w:pPr>
      <w:r w:rsidRPr="002C18FD">
        <w:rPr>
          <w:b/>
          <w:szCs w:val="24"/>
          <w:lang w:val="sr-Cyrl-CS"/>
        </w:rPr>
        <w:t>Члан 2.</w:t>
      </w:r>
    </w:p>
    <w:p w14:paraId="721B9A1B" w14:textId="77777777" w:rsidR="00230971" w:rsidRPr="002C18FD" w:rsidRDefault="00230971" w:rsidP="00255D59">
      <w:pPr>
        <w:spacing w:after="0" w:line="240" w:lineRule="auto"/>
        <w:jc w:val="center"/>
        <w:rPr>
          <w:b/>
          <w:szCs w:val="24"/>
          <w:lang w:val="sr-Cyrl-CS"/>
        </w:rPr>
      </w:pPr>
    </w:p>
    <w:p w14:paraId="27F3E6A3" w14:textId="372DA18C" w:rsidR="00D97D6B" w:rsidRPr="002C18FD" w:rsidRDefault="00D97D6B" w:rsidP="006D29C9">
      <w:pPr>
        <w:spacing w:after="0" w:line="240" w:lineRule="auto"/>
        <w:ind w:firstLine="720"/>
        <w:rPr>
          <w:bCs/>
          <w:szCs w:val="24"/>
          <w:lang w:val="ru-RU"/>
        </w:rPr>
      </w:pPr>
      <w:r w:rsidRPr="002C18FD">
        <w:rPr>
          <w:bCs/>
          <w:szCs w:val="24"/>
          <w:lang w:val="ru-RU"/>
        </w:rPr>
        <w:t xml:space="preserve">Ова одлука </w:t>
      </w:r>
      <w:r w:rsidR="006D29C9">
        <w:rPr>
          <w:bCs/>
          <w:szCs w:val="24"/>
          <w:lang w:val="ru-RU"/>
        </w:rPr>
        <w:t xml:space="preserve">се </w:t>
      </w:r>
      <w:r w:rsidRPr="002C18FD">
        <w:rPr>
          <w:bCs/>
          <w:szCs w:val="24"/>
          <w:lang w:val="ru-RU"/>
        </w:rPr>
        <w:t>примењује приликом финансирања и суфинансирања програма</w:t>
      </w:r>
      <w:r w:rsidR="00B415A6">
        <w:rPr>
          <w:bCs/>
          <w:szCs w:val="24"/>
        </w:rPr>
        <w:t xml:space="preserve"> </w:t>
      </w:r>
      <w:r w:rsidR="00B415A6">
        <w:rPr>
          <w:bCs/>
          <w:szCs w:val="24"/>
          <w:lang w:val="ru-RU"/>
        </w:rPr>
        <w:t xml:space="preserve">од </w:t>
      </w:r>
      <w:r w:rsidRPr="002C18FD">
        <w:rPr>
          <w:bCs/>
          <w:szCs w:val="24"/>
          <w:lang w:val="ru-RU"/>
        </w:rPr>
        <w:t>јавног интереса кој</w:t>
      </w:r>
      <w:r w:rsidR="00592E1B">
        <w:rPr>
          <w:bCs/>
          <w:szCs w:val="24"/>
          <w:lang w:val="ru-RU"/>
        </w:rPr>
        <w:t>е</w:t>
      </w:r>
      <w:r w:rsidRPr="002C18FD">
        <w:rPr>
          <w:bCs/>
          <w:szCs w:val="24"/>
          <w:lang w:val="ru-RU"/>
        </w:rPr>
        <w:t xml:space="preserve"> </w:t>
      </w:r>
      <w:r w:rsidR="00B415A6">
        <w:rPr>
          <w:bCs/>
          <w:szCs w:val="24"/>
          <w:lang w:val="ru-RU"/>
        </w:rPr>
        <w:t>реализују</w:t>
      </w:r>
      <w:r w:rsidRPr="002C18FD">
        <w:rPr>
          <w:bCs/>
          <w:szCs w:val="24"/>
          <w:lang w:val="ru-RU"/>
        </w:rPr>
        <w:t xml:space="preserve"> удружења, </w:t>
      </w:r>
      <w:r w:rsidR="004B38AD" w:rsidRPr="002C18FD">
        <w:rPr>
          <w:bCs/>
          <w:szCs w:val="24"/>
          <w:lang w:val="ru-RU"/>
        </w:rPr>
        <w:t xml:space="preserve">средствима из буџета општине </w:t>
      </w:r>
      <w:r w:rsidR="004B38AD" w:rsidRPr="002C18FD">
        <w:rPr>
          <w:bCs/>
          <w:szCs w:val="24"/>
          <w:lang w:val="sr-Cyrl-RS"/>
        </w:rPr>
        <w:t>Пожега</w:t>
      </w:r>
      <w:r w:rsidR="004B38AD">
        <w:rPr>
          <w:bCs/>
          <w:szCs w:val="24"/>
          <w:lang w:val="sr-Latn-RS"/>
        </w:rPr>
        <w:t>,</w:t>
      </w:r>
      <w:r w:rsidR="004B38AD" w:rsidRPr="002C18FD">
        <w:rPr>
          <w:bCs/>
          <w:szCs w:val="24"/>
          <w:lang w:val="ru-RU"/>
        </w:rPr>
        <w:t xml:space="preserve"> </w:t>
      </w:r>
      <w:r w:rsidRPr="002C18FD">
        <w:rPr>
          <w:bCs/>
          <w:szCs w:val="24"/>
          <w:lang w:val="ru-RU"/>
        </w:rPr>
        <w:t xml:space="preserve">у складу са општим актима </w:t>
      </w:r>
      <w:r w:rsidR="00FA790B" w:rsidRPr="002C18FD">
        <w:rPr>
          <w:bCs/>
          <w:szCs w:val="24"/>
          <w:lang w:val="ru-RU"/>
        </w:rPr>
        <w:t xml:space="preserve">општине </w:t>
      </w:r>
      <w:r w:rsidR="00224521" w:rsidRPr="002C18FD">
        <w:rPr>
          <w:bCs/>
          <w:szCs w:val="24"/>
          <w:lang w:val="ru-RU"/>
        </w:rPr>
        <w:t>Пожега</w:t>
      </w:r>
      <w:r w:rsidR="00B37EBC" w:rsidRPr="002C18FD">
        <w:rPr>
          <w:bCs/>
          <w:szCs w:val="24"/>
          <w:lang w:val="ru-RU"/>
        </w:rPr>
        <w:t>,</w:t>
      </w:r>
      <w:r w:rsidRPr="002C18FD">
        <w:rPr>
          <w:bCs/>
          <w:szCs w:val="24"/>
          <w:lang w:val="ru-RU"/>
        </w:rPr>
        <w:t xml:space="preserve"> у наредном периоду од две године.</w:t>
      </w:r>
    </w:p>
    <w:p w14:paraId="52E3B32F" w14:textId="77777777" w:rsidR="0035523E" w:rsidRPr="002C18FD" w:rsidRDefault="0035523E" w:rsidP="00255D59">
      <w:pPr>
        <w:spacing w:after="0" w:line="240" w:lineRule="auto"/>
        <w:rPr>
          <w:bCs/>
          <w:szCs w:val="24"/>
          <w:lang w:val="ru-RU"/>
        </w:rPr>
      </w:pPr>
    </w:p>
    <w:p w14:paraId="045E0638" w14:textId="77777777" w:rsidR="0035523E" w:rsidRPr="002C18FD" w:rsidRDefault="0035523E" w:rsidP="00255D59">
      <w:pPr>
        <w:spacing w:after="0" w:line="240" w:lineRule="auto"/>
        <w:jc w:val="center"/>
        <w:rPr>
          <w:b/>
          <w:szCs w:val="24"/>
          <w:lang w:val="sr-Cyrl-CS"/>
        </w:rPr>
      </w:pPr>
      <w:r w:rsidRPr="002C18FD">
        <w:rPr>
          <w:b/>
          <w:szCs w:val="24"/>
          <w:lang w:val="sr-Cyrl-CS"/>
        </w:rPr>
        <w:t>Члан 3.</w:t>
      </w:r>
    </w:p>
    <w:p w14:paraId="2621344A" w14:textId="77777777" w:rsidR="00230971" w:rsidRPr="002C18FD" w:rsidRDefault="00230971" w:rsidP="00255D59">
      <w:pPr>
        <w:spacing w:after="0" w:line="240" w:lineRule="auto"/>
        <w:jc w:val="center"/>
        <w:rPr>
          <w:b/>
          <w:szCs w:val="24"/>
          <w:lang w:val="sr-Cyrl-CS"/>
        </w:rPr>
      </w:pPr>
    </w:p>
    <w:p w14:paraId="62DFB939" w14:textId="6F47BA99" w:rsidR="0006670E" w:rsidRDefault="00D97D6B" w:rsidP="004C7EC5">
      <w:pPr>
        <w:spacing w:after="0" w:line="240" w:lineRule="auto"/>
        <w:ind w:firstLine="720"/>
        <w:rPr>
          <w:bCs/>
          <w:szCs w:val="24"/>
        </w:rPr>
      </w:pPr>
      <w:r w:rsidRPr="002C18FD">
        <w:rPr>
          <w:szCs w:val="24"/>
          <w:lang w:val="ru-RU"/>
        </w:rPr>
        <w:t xml:space="preserve">Сходно утврђеним областима и приоритетним областима од јавног интереса, </w:t>
      </w:r>
      <w:r w:rsidR="00F92D19" w:rsidRPr="002C18FD">
        <w:rPr>
          <w:szCs w:val="24"/>
          <w:lang w:val="ru-RU"/>
        </w:rPr>
        <w:t xml:space="preserve">председник </w:t>
      </w:r>
      <w:r w:rsidR="00224521" w:rsidRPr="002C18FD">
        <w:rPr>
          <w:szCs w:val="24"/>
          <w:lang w:val="ru-RU"/>
        </w:rPr>
        <w:t>о</w:t>
      </w:r>
      <w:r w:rsidR="00F92D19" w:rsidRPr="002C18FD">
        <w:rPr>
          <w:szCs w:val="24"/>
          <w:lang w:val="ru-RU"/>
        </w:rPr>
        <w:t xml:space="preserve">пштине </w:t>
      </w:r>
      <w:r w:rsidR="00224521" w:rsidRPr="002C18FD">
        <w:rPr>
          <w:szCs w:val="24"/>
          <w:lang w:val="ru-RU"/>
        </w:rPr>
        <w:t>Пожега</w:t>
      </w:r>
      <w:r w:rsidRPr="002C18FD">
        <w:rPr>
          <w:szCs w:val="24"/>
          <w:lang w:val="ru-RU"/>
        </w:rPr>
        <w:t xml:space="preserve"> расписаће Јавни конкурс </w:t>
      </w:r>
      <w:r w:rsidRPr="002C18FD">
        <w:rPr>
          <w:bCs/>
          <w:szCs w:val="24"/>
          <w:lang w:val="ru-RU"/>
        </w:rPr>
        <w:t xml:space="preserve">за доделу средстава из буџета </w:t>
      </w:r>
      <w:r w:rsidR="00FA790B" w:rsidRPr="002C18FD">
        <w:rPr>
          <w:bCs/>
          <w:szCs w:val="24"/>
          <w:lang w:val="ru-RU"/>
        </w:rPr>
        <w:t xml:space="preserve">општине </w:t>
      </w:r>
      <w:r w:rsidR="00224521" w:rsidRPr="002C18FD">
        <w:rPr>
          <w:bCs/>
          <w:szCs w:val="24"/>
          <w:lang w:val="ru-RU"/>
        </w:rPr>
        <w:t>Пожега</w:t>
      </w:r>
      <w:r w:rsidR="00B02216" w:rsidRPr="002C18FD">
        <w:rPr>
          <w:bCs/>
          <w:szCs w:val="24"/>
          <w:lang w:val="ru-RU"/>
        </w:rPr>
        <w:t xml:space="preserve"> </w:t>
      </w:r>
      <w:r w:rsidRPr="002C18FD">
        <w:rPr>
          <w:bCs/>
          <w:szCs w:val="24"/>
          <w:lang w:val="ru-RU"/>
        </w:rPr>
        <w:t>за подстицање про</w:t>
      </w:r>
      <w:r w:rsidR="00092570">
        <w:rPr>
          <w:bCs/>
          <w:szCs w:val="24"/>
          <w:lang w:val="ru-RU"/>
        </w:rPr>
        <w:t>грама</w:t>
      </w:r>
      <w:r w:rsidRPr="002C18FD">
        <w:rPr>
          <w:bCs/>
          <w:szCs w:val="24"/>
          <w:lang w:val="ru-RU"/>
        </w:rPr>
        <w:t xml:space="preserve"> или недостајућег дела средстава за финансирање про</w:t>
      </w:r>
      <w:r w:rsidR="00092570">
        <w:rPr>
          <w:bCs/>
          <w:szCs w:val="24"/>
          <w:lang w:val="ru-RU"/>
        </w:rPr>
        <w:t>грама</w:t>
      </w:r>
      <w:r w:rsidRPr="002C18FD">
        <w:rPr>
          <w:bCs/>
          <w:szCs w:val="24"/>
          <w:lang w:val="ru-RU"/>
        </w:rPr>
        <w:t xml:space="preserve"> од јавног интереса које реализују удружења</w:t>
      </w:r>
      <w:r w:rsidR="00270A7D">
        <w:rPr>
          <w:bCs/>
          <w:szCs w:val="24"/>
        </w:rPr>
        <w:t>,</w:t>
      </w:r>
      <w:r w:rsidRPr="002C18FD">
        <w:rPr>
          <w:bCs/>
          <w:szCs w:val="24"/>
          <w:lang w:val="ru-RU"/>
        </w:rPr>
        <w:t xml:space="preserve"> за 20</w:t>
      </w:r>
      <w:r w:rsidR="004C7EC5" w:rsidRPr="002C18FD">
        <w:rPr>
          <w:bCs/>
          <w:szCs w:val="24"/>
          <w:lang w:val="ru-RU"/>
        </w:rPr>
        <w:t>2</w:t>
      </w:r>
      <w:r w:rsidR="00842235">
        <w:rPr>
          <w:bCs/>
          <w:szCs w:val="24"/>
          <w:lang w:val="ru-RU"/>
        </w:rPr>
        <w:t>5</w:t>
      </w:r>
      <w:r w:rsidR="004C7EC5" w:rsidRPr="002C18FD">
        <w:rPr>
          <w:bCs/>
          <w:szCs w:val="24"/>
          <w:lang w:val="ru-RU"/>
        </w:rPr>
        <w:t>. и 202</w:t>
      </w:r>
      <w:r w:rsidR="00842235">
        <w:rPr>
          <w:bCs/>
          <w:szCs w:val="24"/>
          <w:lang w:val="ru-RU"/>
        </w:rPr>
        <w:t>6</w:t>
      </w:r>
      <w:r w:rsidRPr="002C18FD">
        <w:rPr>
          <w:bCs/>
          <w:szCs w:val="24"/>
          <w:lang w:val="ru-RU"/>
        </w:rPr>
        <w:t>. годину</w:t>
      </w:r>
      <w:r w:rsidR="0006670E" w:rsidRPr="002C18FD">
        <w:rPr>
          <w:bCs/>
          <w:szCs w:val="24"/>
          <w:lang w:val="ru-RU"/>
        </w:rPr>
        <w:t>.</w:t>
      </w:r>
    </w:p>
    <w:p w14:paraId="067A6DD8" w14:textId="77777777" w:rsidR="00BD5469" w:rsidRPr="00BD5469" w:rsidRDefault="00BD5469" w:rsidP="004C7EC5">
      <w:pPr>
        <w:spacing w:after="0" w:line="240" w:lineRule="auto"/>
        <w:ind w:firstLine="720"/>
        <w:rPr>
          <w:bCs/>
          <w:szCs w:val="24"/>
        </w:rPr>
      </w:pPr>
    </w:p>
    <w:p w14:paraId="68D0F0CC" w14:textId="77777777" w:rsidR="00F92D19" w:rsidRPr="002C18FD" w:rsidRDefault="00F92D19" w:rsidP="00255D59">
      <w:pPr>
        <w:spacing w:after="0" w:line="240" w:lineRule="auto"/>
        <w:jc w:val="center"/>
        <w:rPr>
          <w:b/>
          <w:szCs w:val="24"/>
          <w:lang w:val="sr-Cyrl-CS"/>
        </w:rPr>
      </w:pPr>
      <w:r w:rsidRPr="002C18FD">
        <w:rPr>
          <w:b/>
          <w:szCs w:val="24"/>
          <w:lang w:val="sr-Cyrl-CS"/>
        </w:rPr>
        <w:t>Члан 4.</w:t>
      </w:r>
    </w:p>
    <w:p w14:paraId="32B2A863" w14:textId="77777777" w:rsidR="00230971" w:rsidRPr="002C18FD" w:rsidRDefault="00230971" w:rsidP="00255D59">
      <w:pPr>
        <w:spacing w:after="0" w:line="240" w:lineRule="auto"/>
        <w:jc w:val="center"/>
        <w:rPr>
          <w:b/>
          <w:szCs w:val="24"/>
          <w:lang w:val="sr-Cyrl-CS"/>
        </w:rPr>
      </w:pPr>
    </w:p>
    <w:p w14:paraId="0AF2B57C" w14:textId="35828BAF" w:rsidR="00D97D6B" w:rsidRPr="002C18FD" w:rsidRDefault="00D97D6B" w:rsidP="00930E7E">
      <w:pPr>
        <w:tabs>
          <w:tab w:val="left" w:pos="709"/>
        </w:tabs>
        <w:spacing w:after="0" w:line="240" w:lineRule="auto"/>
        <w:ind w:firstLine="684"/>
        <w:rPr>
          <w:b/>
          <w:szCs w:val="24"/>
          <w:lang w:val="ru-RU"/>
        </w:rPr>
      </w:pPr>
      <w:r w:rsidRPr="002C18FD">
        <w:rPr>
          <w:bCs/>
          <w:szCs w:val="24"/>
          <w:lang w:val="ru-RU"/>
        </w:rPr>
        <w:t>Ова одлука ступа на снагу даном доношења</w:t>
      </w:r>
      <w:r w:rsidR="004C7EC5" w:rsidRPr="002C18FD">
        <w:rPr>
          <w:bCs/>
          <w:szCs w:val="24"/>
          <w:lang w:val="ru-RU"/>
        </w:rPr>
        <w:t xml:space="preserve"> и биће објављена у </w:t>
      </w:r>
      <w:r w:rsidR="006D29C9">
        <w:rPr>
          <w:bCs/>
          <w:szCs w:val="24"/>
          <w:lang w:val="ru-RU"/>
        </w:rPr>
        <w:t>,,</w:t>
      </w:r>
      <w:r w:rsidR="004C7EC5" w:rsidRPr="002C18FD">
        <w:rPr>
          <w:bCs/>
          <w:szCs w:val="24"/>
          <w:lang w:val="ru-RU"/>
        </w:rPr>
        <w:t>Службеном листу општине Пожега</w:t>
      </w:r>
      <w:r w:rsidR="006D29C9">
        <w:rPr>
          <w:bCs/>
          <w:szCs w:val="24"/>
        </w:rPr>
        <w:t>”</w:t>
      </w:r>
      <w:r w:rsidR="004C7EC5" w:rsidRPr="002C18FD">
        <w:rPr>
          <w:bCs/>
          <w:szCs w:val="24"/>
          <w:lang w:val="ru-RU"/>
        </w:rPr>
        <w:t>.</w:t>
      </w:r>
    </w:p>
    <w:p w14:paraId="1C290F85" w14:textId="77777777" w:rsidR="00D97D6B" w:rsidRPr="002C18FD" w:rsidRDefault="00D97D6B" w:rsidP="00255D59">
      <w:pPr>
        <w:spacing w:after="0" w:line="240" w:lineRule="auto"/>
        <w:rPr>
          <w:bCs/>
          <w:szCs w:val="24"/>
          <w:lang w:val="ru-RU"/>
        </w:rPr>
      </w:pPr>
    </w:p>
    <w:p w14:paraId="1BB62B84" w14:textId="558C6D52" w:rsidR="00F92D19" w:rsidRPr="002C18FD" w:rsidRDefault="00A00F86" w:rsidP="004C7EC5">
      <w:pPr>
        <w:spacing w:after="0" w:line="240" w:lineRule="auto"/>
        <w:jc w:val="center"/>
        <w:rPr>
          <w:b/>
          <w:bCs/>
          <w:szCs w:val="24"/>
          <w:lang w:val="ru-RU"/>
        </w:rPr>
      </w:pPr>
      <w:r w:rsidRPr="002C18FD">
        <w:rPr>
          <w:b/>
          <w:szCs w:val="24"/>
          <w:lang w:val="sr-Cyrl-CS"/>
        </w:rPr>
        <w:t xml:space="preserve">     </w:t>
      </w:r>
    </w:p>
    <w:p w14:paraId="36B02C90" w14:textId="77777777" w:rsidR="00D97D6B" w:rsidRPr="002C18FD" w:rsidRDefault="00D97D6B" w:rsidP="00255D59">
      <w:pPr>
        <w:spacing w:after="0" w:line="240" w:lineRule="auto"/>
        <w:rPr>
          <w:bCs/>
          <w:szCs w:val="24"/>
          <w:lang w:val="ru-RU"/>
        </w:rPr>
      </w:pPr>
    </w:p>
    <w:p w14:paraId="1FAA6057" w14:textId="665E79C4" w:rsidR="00FA05E9" w:rsidRPr="002C18FD" w:rsidRDefault="004C7EC5" w:rsidP="00255D59">
      <w:pPr>
        <w:pStyle w:val="Heading4"/>
        <w:spacing w:before="0" w:after="0"/>
        <w:ind w:left="684"/>
        <w:rPr>
          <w:sz w:val="24"/>
          <w:szCs w:val="24"/>
          <w:lang w:val="sr-Cyrl-CS"/>
        </w:rPr>
      </w:pPr>
      <w:r w:rsidRPr="002C18FD">
        <w:rPr>
          <w:sz w:val="24"/>
          <w:szCs w:val="24"/>
          <w:lang w:val="sr-Cyrl-CS"/>
        </w:rPr>
        <w:t xml:space="preserve">    </w:t>
      </w:r>
      <w:r w:rsidR="00FA790B" w:rsidRPr="002C18FD">
        <w:rPr>
          <w:sz w:val="24"/>
          <w:szCs w:val="24"/>
          <w:lang w:val="sr-Cyrl-CS"/>
        </w:rPr>
        <w:tab/>
      </w:r>
      <w:r w:rsidRPr="002C18FD">
        <w:rPr>
          <w:sz w:val="24"/>
          <w:szCs w:val="24"/>
          <w:lang w:val="sr-Cyrl-CS"/>
        </w:rPr>
        <w:t xml:space="preserve">        </w:t>
      </w:r>
      <w:r w:rsidR="00FA790B" w:rsidRPr="002C18FD">
        <w:rPr>
          <w:sz w:val="24"/>
          <w:szCs w:val="24"/>
          <w:lang w:val="sr-Cyrl-CS"/>
        </w:rPr>
        <w:t xml:space="preserve">ОПШТИНСКО ВЕЋЕ ОПШТИНЕ </w:t>
      </w:r>
      <w:r w:rsidRPr="002C18FD">
        <w:rPr>
          <w:sz w:val="24"/>
          <w:szCs w:val="24"/>
          <w:lang w:val="sr-Cyrl-CS"/>
        </w:rPr>
        <w:t>ПОЖЕГА</w:t>
      </w:r>
    </w:p>
    <w:p w14:paraId="663E9CC8" w14:textId="1FEF15CF" w:rsidR="00FA05E9" w:rsidRPr="00F707C6" w:rsidRDefault="00BF6316" w:rsidP="00255D59">
      <w:pPr>
        <w:pStyle w:val="Heading4"/>
        <w:spacing w:before="0" w:after="0"/>
        <w:ind w:left="684"/>
        <w:rPr>
          <w:sz w:val="24"/>
          <w:szCs w:val="24"/>
          <w:lang w:val="en-US"/>
        </w:rPr>
      </w:pPr>
      <w:r w:rsidRPr="002C18FD">
        <w:rPr>
          <w:sz w:val="24"/>
          <w:szCs w:val="24"/>
          <w:lang w:val="sr-Cyrl-CS"/>
        </w:rPr>
        <w:tab/>
      </w:r>
      <w:r w:rsidR="00FA790B" w:rsidRPr="002C18FD">
        <w:rPr>
          <w:sz w:val="24"/>
          <w:szCs w:val="24"/>
          <w:lang w:val="sr-Cyrl-CS"/>
        </w:rPr>
        <w:t xml:space="preserve"> </w:t>
      </w:r>
      <w:r w:rsidR="004C7EC5" w:rsidRPr="002C18FD">
        <w:rPr>
          <w:sz w:val="24"/>
          <w:szCs w:val="24"/>
          <w:lang w:val="sr-Cyrl-CS"/>
        </w:rPr>
        <w:t xml:space="preserve">                                       </w:t>
      </w:r>
      <w:r w:rsidR="00FA790B" w:rsidRPr="002C18FD">
        <w:rPr>
          <w:sz w:val="24"/>
          <w:szCs w:val="24"/>
          <w:lang w:val="sr-Cyrl-CS"/>
        </w:rPr>
        <w:t xml:space="preserve">Број: </w:t>
      </w:r>
      <w:r w:rsidR="00F707C6">
        <w:rPr>
          <w:sz w:val="24"/>
          <w:szCs w:val="24"/>
          <w:lang w:val="en-US"/>
        </w:rPr>
        <w:t>________</w:t>
      </w:r>
    </w:p>
    <w:p w14:paraId="01E705BE" w14:textId="16D40286" w:rsidR="004C7EC5" w:rsidRPr="002C18FD" w:rsidRDefault="004C7EC5" w:rsidP="00255D59">
      <w:pPr>
        <w:spacing w:after="0" w:line="240" w:lineRule="auto"/>
        <w:ind w:left="684"/>
        <w:rPr>
          <w:b/>
          <w:szCs w:val="24"/>
          <w:lang w:val="ru-RU"/>
        </w:rPr>
      </w:pPr>
    </w:p>
    <w:p w14:paraId="5E718082" w14:textId="435BE40D" w:rsidR="004C7EC5" w:rsidRPr="002C18FD" w:rsidRDefault="004C7EC5" w:rsidP="00255D59">
      <w:pPr>
        <w:spacing w:after="0" w:line="240" w:lineRule="auto"/>
        <w:ind w:left="684"/>
        <w:rPr>
          <w:b/>
          <w:szCs w:val="24"/>
          <w:lang w:val="ru-RU"/>
        </w:rPr>
      </w:pPr>
    </w:p>
    <w:p w14:paraId="3987BBCD" w14:textId="13ED88FE" w:rsidR="00FA05E9" w:rsidRPr="002C18FD" w:rsidRDefault="00FA05E9" w:rsidP="00667263">
      <w:pPr>
        <w:spacing w:after="0" w:line="240" w:lineRule="auto"/>
        <w:ind w:left="2268"/>
        <w:jc w:val="right"/>
        <w:rPr>
          <w:b/>
          <w:szCs w:val="24"/>
          <w:lang w:val="sr-Cyrl-CS"/>
        </w:rPr>
      </w:pPr>
      <w:r w:rsidRPr="002C18FD">
        <w:rPr>
          <w:b/>
          <w:szCs w:val="24"/>
          <w:lang w:val="sr-Cyrl-CS"/>
        </w:rPr>
        <w:t>ПРЕДСЕ</w:t>
      </w:r>
      <w:r w:rsidR="004C7EC5" w:rsidRPr="002C18FD">
        <w:rPr>
          <w:b/>
          <w:szCs w:val="24"/>
          <w:lang w:val="sr-Cyrl-CS"/>
        </w:rPr>
        <w:t>ДАВАЈУЋИ</w:t>
      </w:r>
    </w:p>
    <w:p w14:paraId="5542A25E" w14:textId="3BDDE3B3" w:rsidR="00FA05E9" w:rsidRPr="00BE73C5" w:rsidRDefault="00BE73C5" w:rsidP="00BE73C5">
      <w:pPr>
        <w:spacing w:after="0" w:line="240" w:lineRule="auto"/>
        <w:ind w:left="2268"/>
        <w:jc w:val="center"/>
        <w:rPr>
          <w:b/>
          <w:bCs/>
          <w:szCs w:val="24"/>
          <w:lang w:val="sr-Cyrl-CS"/>
        </w:rPr>
      </w:pPr>
      <w:r>
        <w:rPr>
          <w:b/>
          <w:bCs/>
          <w:szCs w:val="24"/>
          <w:lang w:val="sr-Cyrl-CS"/>
        </w:rPr>
        <w:t xml:space="preserve">                                                                                    </w:t>
      </w:r>
      <w:r w:rsidR="004C7EC5" w:rsidRPr="00BE73C5">
        <w:rPr>
          <w:b/>
          <w:bCs/>
          <w:szCs w:val="24"/>
          <w:lang w:val="sr-Cyrl-CS"/>
        </w:rPr>
        <w:t>Ђорђе Никитовић</w:t>
      </w:r>
    </w:p>
    <w:p w14:paraId="785BC1D1" w14:textId="77777777" w:rsidR="00477A91" w:rsidRPr="002C18FD" w:rsidRDefault="00477A91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73276EAD" w14:textId="77777777" w:rsidR="00C07EA6" w:rsidRPr="002C18FD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4ACDD783" w14:textId="77777777" w:rsidR="00C07EA6" w:rsidRPr="002C18FD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55D18F62" w14:textId="77777777" w:rsidR="00C07EA6" w:rsidRPr="002C18FD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637697CA" w14:textId="77777777" w:rsidR="00C07EA6" w:rsidRPr="002C18FD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57A9FD84" w14:textId="491F85CD" w:rsidR="00C07EA6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595CDA05" w14:textId="5A24D5C5" w:rsidR="000A0C12" w:rsidRDefault="000A0C12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62A7DAC4" w14:textId="77777777" w:rsidR="00842235" w:rsidRDefault="00842235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49884946" w14:textId="77777777" w:rsidR="00842235" w:rsidRDefault="00842235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5229CC3E" w14:textId="77777777" w:rsidR="000A0C12" w:rsidRDefault="000A0C12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5DFEA491" w14:textId="0CFC2BBD" w:rsidR="00A405B5" w:rsidRDefault="00A405B5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79914266" w14:textId="77777777" w:rsidR="00994606" w:rsidRPr="00994606" w:rsidRDefault="00994606" w:rsidP="00994606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 w:rsidRPr="00994606">
        <w:rPr>
          <w:rFonts w:eastAsia="Times New Roman"/>
          <w:b/>
          <w:szCs w:val="24"/>
          <w:lang w:val="ru-RU"/>
        </w:rPr>
        <w:t>Образложење</w:t>
      </w:r>
    </w:p>
    <w:p w14:paraId="54AD3B04" w14:textId="77777777" w:rsidR="00994606" w:rsidRPr="00994606" w:rsidRDefault="00994606" w:rsidP="00994606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</w:p>
    <w:p w14:paraId="2A40C40C" w14:textId="796222E0" w:rsidR="00852700" w:rsidRDefault="00994606" w:rsidP="009946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 w:themeColor="text1"/>
          <w:szCs w:val="24"/>
          <w:lang w:val="ru-RU"/>
        </w:rPr>
      </w:pPr>
      <w:r w:rsidRPr="00994606">
        <w:rPr>
          <w:rFonts w:eastAsia="Times New Roman"/>
          <w:color w:val="000000" w:themeColor="text1"/>
          <w:szCs w:val="24"/>
          <w:lang w:val="ru-RU"/>
        </w:rPr>
        <w:t xml:space="preserve">Нацрт Одлуке урађен је </w:t>
      </w:r>
      <w:r>
        <w:rPr>
          <w:rFonts w:eastAsia="Times New Roman"/>
          <w:color w:val="000000" w:themeColor="text1"/>
          <w:szCs w:val="24"/>
          <w:lang w:val="ru-RU"/>
        </w:rPr>
        <w:t xml:space="preserve">у складу са Одлуком о утврђивању јавног интереса у општини Пожега </w:t>
      </w:r>
      <w:r w:rsidRPr="002C18FD">
        <w:rPr>
          <w:szCs w:val="24"/>
          <w:lang w:val="ru-RU"/>
        </w:rPr>
        <w:t>(,,</w:t>
      </w:r>
      <w:r w:rsidRPr="002C18FD">
        <w:rPr>
          <w:szCs w:val="24"/>
          <w:lang w:val="sr-Cyrl-CS"/>
        </w:rPr>
        <w:t>Службени лист општине Пожега</w:t>
      </w:r>
      <w:r w:rsidRPr="002C18FD">
        <w:rPr>
          <w:szCs w:val="24"/>
        </w:rPr>
        <w:t>”</w:t>
      </w:r>
      <w:r w:rsidRPr="002C18FD">
        <w:rPr>
          <w:szCs w:val="24"/>
          <w:lang w:val="sr-Cyrl-CS"/>
        </w:rPr>
        <w:t xml:space="preserve"> бр.</w:t>
      </w:r>
      <w:r w:rsidRPr="002C18FD">
        <w:rPr>
          <w:szCs w:val="24"/>
          <w:lang w:val="ru-RU"/>
        </w:rPr>
        <w:t xml:space="preserve"> </w:t>
      </w:r>
      <w:r w:rsidRPr="00B560C0">
        <w:rPr>
          <w:szCs w:val="24"/>
          <w:lang w:val="ru-RU"/>
        </w:rPr>
        <w:t>1</w:t>
      </w:r>
      <w:r>
        <w:rPr>
          <w:szCs w:val="24"/>
          <w:lang w:val="ru-RU"/>
        </w:rPr>
        <w:t>2</w:t>
      </w:r>
      <w:r w:rsidRPr="00B560C0">
        <w:rPr>
          <w:szCs w:val="24"/>
          <w:lang w:val="ru-RU"/>
        </w:rPr>
        <w:t>/</w:t>
      </w:r>
      <w:r w:rsidRPr="002C18FD">
        <w:rPr>
          <w:szCs w:val="24"/>
        </w:rPr>
        <w:t>22</w:t>
      </w:r>
      <w:r w:rsidRPr="002C18FD">
        <w:rPr>
          <w:szCs w:val="24"/>
          <w:lang w:val="ru-RU"/>
        </w:rPr>
        <w:t>)</w:t>
      </w:r>
      <w:r w:rsidRPr="002C18FD">
        <w:rPr>
          <w:szCs w:val="24"/>
        </w:rPr>
        <w:t xml:space="preserve">, </w:t>
      </w:r>
      <w:r>
        <w:rPr>
          <w:szCs w:val="24"/>
          <w:lang w:val="sr-Cyrl-RS"/>
        </w:rPr>
        <w:t>којом је предвиђено да се на основу ширих области од јавног интереса утврђују приоритетне области од јавног интереса</w:t>
      </w:r>
      <w:r w:rsidR="00852700">
        <w:rPr>
          <w:szCs w:val="24"/>
          <w:lang w:val="sr-Cyrl-RS"/>
        </w:rPr>
        <w:t xml:space="preserve"> у којима ће бити </w:t>
      </w:r>
      <w:r w:rsidR="00CB7CE1">
        <w:rPr>
          <w:szCs w:val="24"/>
          <w:lang w:val="sr-Cyrl-RS"/>
        </w:rPr>
        <w:t>подстицани</w:t>
      </w:r>
      <w:r w:rsidR="00852700">
        <w:rPr>
          <w:szCs w:val="24"/>
          <w:lang w:val="sr-Cyrl-RS"/>
        </w:rPr>
        <w:t xml:space="preserve"> програми од јавног интереса</w:t>
      </w:r>
      <w:r>
        <w:rPr>
          <w:szCs w:val="24"/>
          <w:lang w:val="sr-Cyrl-RS"/>
        </w:rPr>
        <w:t xml:space="preserve"> </w:t>
      </w:r>
      <w:r w:rsidR="00852700">
        <w:rPr>
          <w:szCs w:val="24"/>
          <w:lang w:val="sr-Cyrl-RS"/>
        </w:rPr>
        <w:t xml:space="preserve">које реализују удружења. </w:t>
      </w:r>
      <w:r w:rsidRPr="00994606">
        <w:rPr>
          <w:rFonts w:eastAsia="Times New Roman"/>
          <w:color w:val="000000" w:themeColor="text1"/>
          <w:szCs w:val="24"/>
          <w:lang w:val="ru-RU"/>
        </w:rPr>
        <w:t xml:space="preserve">Одлука </w:t>
      </w:r>
      <w:r w:rsidR="00852700">
        <w:rPr>
          <w:rFonts w:eastAsia="Times New Roman"/>
          <w:color w:val="000000" w:themeColor="text1"/>
          <w:szCs w:val="24"/>
          <w:lang w:val="ru-RU"/>
        </w:rPr>
        <w:t xml:space="preserve">се доноси на основу извештаја о спроведеним консултацијама, извештаја о спроведеној јавној расправи и анализе друштвених и економских потреба на територији општине Пожега. </w:t>
      </w:r>
    </w:p>
    <w:p w14:paraId="3EF44FEE" w14:textId="3ECF415D" w:rsidR="00994606" w:rsidRPr="00994606" w:rsidRDefault="00852700" w:rsidP="009946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 w:themeColor="text1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ru-RU"/>
        </w:rPr>
        <w:t xml:space="preserve">Одлука </w:t>
      </w:r>
      <w:r w:rsidR="00994606" w:rsidRPr="00994606">
        <w:rPr>
          <w:rFonts w:eastAsia="Times New Roman"/>
          <w:color w:val="000000" w:themeColor="text1"/>
          <w:szCs w:val="24"/>
          <w:lang w:val="ru-RU"/>
        </w:rPr>
        <w:t>ће се примењивати  приликом спровођења процедура</w:t>
      </w:r>
      <w:r>
        <w:rPr>
          <w:rFonts w:eastAsia="Times New Roman"/>
          <w:color w:val="000000" w:themeColor="text1"/>
          <w:szCs w:val="24"/>
          <w:lang w:val="ru-RU"/>
        </w:rPr>
        <w:t xml:space="preserve">, односно </w:t>
      </w:r>
      <w:r w:rsidR="00FD5D6C">
        <w:rPr>
          <w:rFonts w:eastAsia="Times New Roman"/>
          <w:color w:val="000000" w:themeColor="text1"/>
          <w:szCs w:val="24"/>
          <w:lang w:val="ru-RU"/>
        </w:rPr>
        <w:t xml:space="preserve">расписивања </w:t>
      </w:r>
      <w:r>
        <w:rPr>
          <w:rFonts w:eastAsia="Times New Roman"/>
          <w:color w:val="000000" w:themeColor="text1"/>
          <w:szCs w:val="24"/>
          <w:lang w:val="ru-RU"/>
        </w:rPr>
        <w:t>јавних конкурса</w:t>
      </w:r>
      <w:r w:rsidR="00994606" w:rsidRPr="00994606">
        <w:rPr>
          <w:rFonts w:eastAsia="Times New Roman"/>
          <w:color w:val="000000" w:themeColor="text1"/>
          <w:szCs w:val="24"/>
          <w:lang w:val="ru-RU"/>
        </w:rPr>
        <w:t xml:space="preserve"> за </w:t>
      </w:r>
      <w:r w:rsidR="00FD5D6C">
        <w:rPr>
          <w:rFonts w:eastAsia="Times New Roman"/>
          <w:color w:val="000000" w:themeColor="text1"/>
          <w:szCs w:val="24"/>
          <w:lang w:val="ru-RU"/>
        </w:rPr>
        <w:t xml:space="preserve">подстицање програма или недостајућег дела средстава за </w:t>
      </w:r>
      <w:r w:rsidR="00994606" w:rsidRPr="00994606">
        <w:rPr>
          <w:rFonts w:eastAsia="Times New Roman"/>
          <w:color w:val="000000" w:themeColor="text1"/>
          <w:szCs w:val="24"/>
          <w:lang w:val="ru-RU"/>
        </w:rPr>
        <w:t>финансирање програма од јавног интереса које реализују удружења, средствима из буџета општине Пожега.</w:t>
      </w:r>
    </w:p>
    <w:p w14:paraId="5B478B31" w14:textId="19EE7694" w:rsidR="00994606" w:rsidRPr="00994606" w:rsidRDefault="00994606" w:rsidP="00994606">
      <w:pPr>
        <w:shd w:val="clear" w:color="auto" w:fill="FFFFFF"/>
        <w:spacing w:after="0" w:line="240" w:lineRule="auto"/>
        <w:ind w:firstLine="720"/>
        <w:rPr>
          <w:rFonts w:eastAsia="Times New Roman"/>
          <w:color w:val="000000" w:themeColor="text1"/>
          <w:szCs w:val="24"/>
          <w:lang w:val="ru-RU"/>
        </w:rPr>
      </w:pPr>
      <w:r w:rsidRPr="00994606">
        <w:rPr>
          <w:rFonts w:eastAsia="Times New Roman"/>
          <w:color w:val="000000" w:themeColor="text1"/>
          <w:szCs w:val="24"/>
          <w:lang w:val="ru-RU"/>
        </w:rPr>
        <w:t>Области и приоритетне области од јавног интереса предвиђене овом Одлуком, утврђ</w:t>
      </w:r>
      <w:r w:rsidR="00715C0F">
        <w:rPr>
          <w:rFonts w:eastAsia="Times New Roman"/>
          <w:color w:val="000000" w:themeColor="text1"/>
          <w:szCs w:val="24"/>
          <w:lang w:val="ru-RU"/>
        </w:rPr>
        <w:t>ују се на</w:t>
      </w:r>
      <w:r w:rsidRPr="00994606">
        <w:rPr>
          <w:rFonts w:eastAsia="Times New Roman"/>
          <w:color w:val="000000" w:themeColor="text1"/>
          <w:szCs w:val="24"/>
          <w:lang w:val="ru-RU"/>
        </w:rPr>
        <w:t xml:space="preserve"> сваке две године, у поступку преиспитивања релевантности дотадашњих области од јавног интереса.</w:t>
      </w:r>
    </w:p>
    <w:p w14:paraId="62B3C8C4" w14:textId="77777777" w:rsidR="00994606" w:rsidRPr="00994606" w:rsidRDefault="00994606" w:rsidP="00994606">
      <w:pPr>
        <w:shd w:val="clear" w:color="auto" w:fill="FFFFFF"/>
        <w:spacing w:after="0" w:line="240" w:lineRule="auto"/>
        <w:rPr>
          <w:rFonts w:eastAsia="Times New Roman"/>
          <w:color w:val="FF0000"/>
          <w:szCs w:val="24"/>
          <w:lang w:val="ru-RU"/>
        </w:rPr>
      </w:pPr>
    </w:p>
    <w:p w14:paraId="52146FA2" w14:textId="77777777" w:rsidR="00C07EA6" w:rsidRPr="002C18FD" w:rsidRDefault="00C07EA6" w:rsidP="00477A91">
      <w:pPr>
        <w:spacing w:after="0" w:line="240" w:lineRule="auto"/>
        <w:ind w:left="2268"/>
        <w:jc w:val="center"/>
        <w:rPr>
          <w:szCs w:val="24"/>
          <w:lang w:val="sr-Cyrl-CS"/>
        </w:rPr>
      </w:pPr>
    </w:p>
    <w:p w14:paraId="750B8A77" w14:textId="77777777" w:rsidR="00C07EA6" w:rsidRDefault="00C07EA6" w:rsidP="00477A91">
      <w:pPr>
        <w:spacing w:after="0" w:line="240" w:lineRule="auto"/>
        <w:ind w:left="2268"/>
        <w:jc w:val="center"/>
        <w:rPr>
          <w:rFonts w:ascii="Cambria" w:hAnsi="Cambria"/>
          <w:szCs w:val="24"/>
          <w:lang w:val="sr-Cyrl-CS"/>
        </w:rPr>
      </w:pPr>
    </w:p>
    <w:sectPr w:rsidR="00C07EA6" w:rsidSect="00255D59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891A4" w14:textId="77777777" w:rsidR="003911AD" w:rsidRDefault="003911AD">
      <w:pPr>
        <w:spacing w:after="0" w:line="240" w:lineRule="auto"/>
      </w:pPr>
      <w:r>
        <w:separator/>
      </w:r>
    </w:p>
  </w:endnote>
  <w:endnote w:type="continuationSeparator" w:id="0">
    <w:p w14:paraId="28B26560" w14:textId="77777777" w:rsidR="003911AD" w:rsidRDefault="0039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57489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8F8895C" w14:textId="77777777" w:rsidR="00663741" w:rsidRPr="00477A91" w:rsidRDefault="00477A91">
        <w:pPr>
          <w:pStyle w:val="Footer"/>
          <w:jc w:val="center"/>
          <w:rPr>
            <w:sz w:val="16"/>
            <w:szCs w:val="16"/>
          </w:rPr>
        </w:pPr>
        <w:r w:rsidRPr="00477A91">
          <w:rPr>
            <w:sz w:val="16"/>
            <w:szCs w:val="16"/>
          </w:rPr>
          <w:t>-</w:t>
        </w:r>
        <w:r w:rsidR="00C701A3" w:rsidRPr="00477A91">
          <w:rPr>
            <w:sz w:val="16"/>
            <w:szCs w:val="16"/>
          </w:rPr>
          <w:fldChar w:fldCharType="begin"/>
        </w:r>
        <w:r w:rsidR="00D97D6B" w:rsidRPr="00477A91">
          <w:rPr>
            <w:sz w:val="16"/>
            <w:szCs w:val="16"/>
          </w:rPr>
          <w:instrText xml:space="preserve"> PAGE   \* MERGEFORMAT </w:instrText>
        </w:r>
        <w:r w:rsidR="00C701A3" w:rsidRPr="00477A91">
          <w:rPr>
            <w:sz w:val="16"/>
            <w:szCs w:val="16"/>
          </w:rPr>
          <w:fldChar w:fldCharType="separate"/>
        </w:r>
        <w:r w:rsidR="00A37DE6">
          <w:rPr>
            <w:noProof/>
            <w:sz w:val="16"/>
            <w:szCs w:val="16"/>
          </w:rPr>
          <w:t>4</w:t>
        </w:r>
        <w:r w:rsidR="00C701A3" w:rsidRPr="00477A91">
          <w:rPr>
            <w:noProof/>
            <w:sz w:val="16"/>
            <w:szCs w:val="16"/>
          </w:rPr>
          <w:fldChar w:fldCharType="end"/>
        </w:r>
        <w:r w:rsidRPr="00477A91">
          <w:rPr>
            <w:noProof/>
            <w:sz w:val="16"/>
            <w:szCs w:val="16"/>
          </w:rPr>
          <w:t>-</w:t>
        </w:r>
      </w:p>
    </w:sdtContent>
  </w:sdt>
  <w:p w14:paraId="31BA5B39" w14:textId="77777777" w:rsidR="00663741" w:rsidRDefault="0066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F80E" w14:textId="77777777" w:rsidR="003911AD" w:rsidRDefault="003911AD">
      <w:pPr>
        <w:spacing w:after="0" w:line="240" w:lineRule="auto"/>
      </w:pPr>
      <w:r>
        <w:separator/>
      </w:r>
    </w:p>
  </w:footnote>
  <w:footnote w:type="continuationSeparator" w:id="0">
    <w:p w14:paraId="4DAF7E8D" w14:textId="77777777" w:rsidR="003911AD" w:rsidRDefault="0039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D84"/>
    <w:multiLevelType w:val="hybridMultilevel"/>
    <w:tmpl w:val="597A0074"/>
    <w:lvl w:ilvl="0" w:tplc="0078740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7B63"/>
    <w:multiLevelType w:val="hybridMultilevel"/>
    <w:tmpl w:val="9B4E94B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42A1"/>
    <w:multiLevelType w:val="hybridMultilevel"/>
    <w:tmpl w:val="6ED43B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4B4D"/>
    <w:multiLevelType w:val="hybridMultilevel"/>
    <w:tmpl w:val="14AC52D4"/>
    <w:lvl w:ilvl="0" w:tplc="E32216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2AB8"/>
    <w:multiLevelType w:val="multilevel"/>
    <w:tmpl w:val="522E16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77F"/>
    <w:multiLevelType w:val="hybridMultilevel"/>
    <w:tmpl w:val="8786C690"/>
    <w:lvl w:ilvl="0" w:tplc="AE5C9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A0C00"/>
    <w:multiLevelType w:val="hybridMultilevel"/>
    <w:tmpl w:val="75629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7B1B"/>
    <w:multiLevelType w:val="hybridMultilevel"/>
    <w:tmpl w:val="98EC1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874B4D"/>
    <w:multiLevelType w:val="hybridMultilevel"/>
    <w:tmpl w:val="EEB8CB96"/>
    <w:lvl w:ilvl="0" w:tplc="8D3E0818">
      <w:start w:val="8"/>
      <w:numFmt w:val="decimal"/>
      <w:lvlText w:val="%1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C46B9F"/>
    <w:multiLevelType w:val="hybridMultilevel"/>
    <w:tmpl w:val="AD60D130"/>
    <w:lvl w:ilvl="0" w:tplc="EEA8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3605A"/>
    <w:multiLevelType w:val="hybridMultilevel"/>
    <w:tmpl w:val="021EB1DE"/>
    <w:lvl w:ilvl="0" w:tplc="F69099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7117">
    <w:abstractNumId w:val="10"/>
  </w:num>
  <w:num w:numId="2" w16cid:durableId="191651418">
    <w:abstractNumId w:val="5"/>
  </w:num>
  <w:num w:numId="3" w16cid:durableId="682904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097700">
    <w:abstractNumId w:val="9"/>
  </w:num>
  <w:num w:numId="5" w16cid:durableId="1047024746">
    <w:abstractNumId w:val="4"/>
  </w:num>
  <w:num w:numId="6" w16cid:durableId="918175339">
    <w:abstractNumId w:val="0"/>
  </w:num>
  <w:num w:numId="7" w16cid:durableId="1142580572">
    <w:abstractNumId w:val="6"/>
  </w:num>
  <w:num w:numId="8" w16cid:durableId="1927375678">
    <w:abstractNumId w:val="3"/>
  </w:num>
  <w:num w:numId="9" w16cid:durableId="410082401">
    <w:abstractNumId w:val="8"/>
  </w:num>
  <w:num w:numId="10" w16cid:durableId="2040398415">
    <w:abstractNumId w:val="1"/>
  </w:num>
  <w:num w:numId="11" w16cid:durableId="158518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D6B"/>
    <w:rsid w:val="00020838"/>
    <w:rsid w:val="000302A7"/>
    <w:rsid w:val="00035D7D"/>
    <w:rsid w:val="000364E4"/>
    <w:rsid w:val="000370FD"/>
    <w:rsid w:val="000423A7"/>
    <w:rsid w:val="0006670E"/>
    <w:rsid w:val="0007107E"/>
    <w:rsid w:val="00080E6B"/>
    <w:rsid w:val="00081AFA"/>
    <w:rsid w:val="00085EB3"/>
    <w:rsid w:val="00091B50"/>
    <w:rsid w:val="00092570"/>
    <w:rsid w:val="00097E33"/>
    <w:rsid w:val="000A0C12"/>
    <w:rsid w:val="000A1AF9"/>
    <w:rsid w:val="000B65A4"/>
    <w:rsid w:val="000B769C"/>
    <w:rsid w:val="000D7CF8"/>
    <w:rsid w:val="000E019F"/>
    <w:rsid w:val="000E3A6C"/>
    <w:rsid w:val="000F7B07"/>
    <w:rsid w:val="00101911"/>
    <w:rsid w:val="00103709"/>
    <w:rsid w:val="00105428"/>
    <w:rsid w:val="00105A5B"/>
    <w:rsid w:val="00111EF8"/>
    <w:rsid w:val="0011799D"/>
    <w:rsid w:val="001213B2"/>
    <w:rsid w:val="001271AE"/>
    <w:rsid w:val="00130681"/>
    <w:rsid w:val="001334F8"/>
    <w:rsid w:val="00142C59"/>
    <w:rsid w:val="00143C63"/>
    <w:rsid w:val="0015226F"/>
    <w:rsid w:val="00153BF2"/>
    <w:rsid w:val="001637B7"/>
    <w:rsid w:val="00163E0B"/>
    <w:rsid w:val="0016623F"/>
    <w:rsid w:val="00167841"/>
    <w:rsid w:val="00171E39"/>
    <w:rsid w:val="00174D01"/>
    <w:rsid w:val="00183CD5"/>
    <w:rsid w:val="00193183"/>
    <w:rsid w:val="00197CC1"/>
    <w:rsid w:val="001D1939"/>
    <w:rsid w:val="001D1AE0"/>
    <w:rsid w:val="001D28D1"/>
    <w:rsid w:val="001D4FA2"/>
    <w:rsid w:val="001F5D84"/>
    <w:rsid w:val="001F611B"/>
    <w:rsid w:val="0020533B"/>
    <w:rsid w:val="00206ACE"/>
    <w:rsid w:val="00210C49"/>
    <w:rsid w:val="00216B41"/>
    <w:rsid w:val="00224521"/>
    <w:rsid w:val="00224A35"/>
    <w:rsid w:val="00230971"/>
    <w:rsid w:val="00235B03"/>
    <w:rsid w:val="00236D2A"/>
    <w:rsid w:val="002510CA"/>
    <w:rsid w:val="00255D59"/>
    <w:rsid w:val="002560D2"/>
    <w:rsid w:val="00260335"/>
    <w:rsid w:val="00264BF2"/>
    <w:rsid w:val="00270A7D"/>
    <w:rsid w:val="00271E96"/>
    <w:rsid w:val="002811F6"/>
    <w:rsid w:val="00296A33"/>
    <w:rsid w:val="002A229A"/>
    <w:rsid w:val="002C0EBF"/>
    <w:rsid w:val="002C18FD"/>
    <w:rsid w:val="002D27A9"/>
    <w:rsid w:val="002E23CE"/>
    <w:rsid w:val="002E3CE8"/>
    <w:rsid w:val="002E58F2"/>
    <w:rsid w:val="002F1F81"/>
    <w:rsid w:val="002F38FD"/>
    <w:rsid w:val="002F5585"/>
    <w:rsid w:val="003046B0"/>
    <w:rsid w:val="003053A6"/>
    <w:rsid w:val="00332304"/>
    <w:rsid w:val="00345B89"/>
    <w:rsid w:val="00350C7C"/>
    <w:rsid w:val="00354904"/>
    <w:rsid w:val="0035523E"/>
    <w:rsid w:val="00366D93"/>
    <w:rsid w:val="00374DBA"/>
    <w:rsid w:val="00382027"/>
    <w:rsid w:val="00385DAF"/>
    <w:rsid w:val="003911AD"/>
    <w:rsid w:val="00392750"/>
    <w:rsid w:val="00397DE8"/>
    <w:rsid w:val="003C5DC6"/>
    <w:rsid w:val="003D7230"/>
    <w:rsid w:val="003D7D16"/>
    <w:rsid w:val="00400AC2"/>
    <w:rsid w:val="00405ED8"/>
    <w:rsid w:val="0041173C"/>
    <w:rsid w:val="00422047"/>
    <w:rsid w:val="00425EC7"/>
    <w:rsid w:val="00426C45"/>
    <w:rsid w:val="00435DBF"/>
    <w:rsid w:val="00442F1B"/>
    <w:rsid w:val="00451F74"/>
    <w:rsid w:val="004549FC"/>
    <w:rsid w:val="00464025"/>
    <w:rsid w:val="00466C94"/>
    <w:rsid w:val="00472C44"/>
    <w:rsid w:val="004730CE"/>
    <w:rsid w:val="00473D89"/>
    <w:rsid w:val="00475127"/>
    <w:rsid w:val="00477A91"/>
    <w:rsid w:val="00477D93"/>
    <w:rsid w:val="0049073F"/>
    <w:rsid w:val="00495977"/>
    <w:rsid w:val="00496B24"/>
    <w:rsid w:val="004A2928"/>
    <w:rsid w:val="004A3AAE"/>
    <w:rsid w:val="004A3E0E"/>
    <w:rsid w:val="004A57E6"/>
    <w:rsid w:val="004A63BC"/>
    <w:rsid w:val="004B38AD"/>
    <w:rsid w:val="004B4CF9"/>
    <w:rsid w:val="004C7714"/>
    <w:rsid w:val="004C7EC5"/>
    <w:rsid w:val="004D3006"/>
    <w:rsid w:val="004E741F"/>
    <w:rsid w:val="004F5D9C"/>
    <w:rsid w:val="005036B2"/>
    <w:rsid w:val="00511391"/>
    <w:rsid w:val="00515039"/>
    <w:rsid w:val="0051770C"/>
    <w:rsid w:val="00522612"/>
    <w:rsid w:val="00525B76"/>
    <w:rsid w:val="005304B1"/>
    <w:rsid w:val="00531361"/>
    <w:rsid w:val="0053233E"/>
    <w:rsid w:val="00534D51"/>
    <w:rsid w:val="005372CE"/>
    <w:rsid w:val="00545F9A"/>
    <w:rsid w:val="005605EB"/>
    <w:rsid w:val="00566D38"/>
    <w:rsid w:val="00573064"/>
    <w:rsid w:val="0058490F"/>
    <w:rsid w:val="00584FCF"/>
    <w:rsid w:val="00585D97"/>
    <w:rsid w:val="005912F6"/>
    <w:rsid w:val="00592716"/>
    <w:rsid w:val="00592E1B"/>
    <w:rsid w:val="005A4440"/>
    <w:rsid w:val="005B5D27"/>
    <w:rsid w:val="005B6F48"/>
    <w:rsid w:val="005D1D10"/>
    <w:rsid w:val="005D749E"/>
    <w:rsid w:val="0060130E"/>
    <w:rsid w:val="00605CC1"/>
    <w:rsid w:val="0061370A"/>
    <w:rsid w:val="00633810"/>
    <w:rsid w:val="0065614F"/>
    <w:rsid w:val="00663741"/>
    <w:rsid w:val="00665BA2"/>
    <w:rsid w:val="00667263"/>
    <w:rsid w:val="00675456"/>
    <w:rsid w:val="00690D4E"/>
    <w:rsid w:val="006918D4"/>
    <w:rsid w:val="006964A6"/>
    <w:rsid w:val="006A7547"/>
    <w:rsid w:val="006B4546"/>
    <w:rsid w:val="006B5267"/>
    <w:rsid w:val="006C1383"/>
    <w:rsid w:val="006D29C9"/>
    <w:rsid w:val="006D3809"/>
    <w:rsid w:val="006E4A20"/>
    <w:rsid w:val="006F3386"/>
    <w:rsid w:val="00702641"/>
    <w:rsid w:val="00705A44"/>
    <w:rsid w:val="00711B40"/>
    <w:rsid w:val="00715C0F"/>
    <w:rsid w:val="0072474F"/>
    <w:rsid w:val="007325BA"/>
    <w:rsid w:val="00732837"/>
    <w:rsid w:val="00747E25"/>
    <w:rsid w:val="00750DE1"/>
    <w:rsid w:val="0075113B"/>
    <w:rsid w:val="00752A04"/>
    <w:rsid w:val="0075594D"/>
    <w:rsid w:val="00762385"/>
    <w:rsid w:val="007634F6"/>
    <w:rsid w:val="0076366D"/>
    <w:rsid w:val="00782396"/>
    <w:rsid w:val="00787F7D"/>
    <w:rsid w:val="007928C6"/>
    <w:rsid w:val="007A0D6F"/>
    <w:rsid w:val="007C0156"/>
    <w:rsid w:val="007C4020"/>
    <w:rsid w:val="007C66BD"/>
    <w:rsid w:val="007E6CCA"/>
    <w:rsid w:val="007F1FC4"/>
    <w:rsid w:val="00820637"/>
    <w:rsid w:val="00822EDD"/>
    <w:rsid w:val="008341C8"/>
    <w:rsid w:val="008369EF"/>
    <w:rsid w:val="00842235"/>
    <w:rsid w:val="00844CE1"/>
    <w:rsid w:val="00852700"/>
    <w:rsid w:val="00861B56"/>
    <w:rsid w:val="008676B6"/>
    <w:rsid w:val="00884A23"/>
    <w:rsid w:val="0089355D"/>
    <w:rsid w:val="008A5F88"/>
    <w:rsid w:val="008B2B09"/>
    <w:rsid w:val="008B43F0"/>
    <w:rsid w:val="008D2EBD"/>
    <w:rsid w:val="008D5300"/>
    <w:rsid w:val="008D5F3F"/>
    <w:rsid w:val="008E1683"/>
    <w:rsid w:val="008E4CB3"/>
    <w:rsid w:val="0090137D"/>
    <w:rsid w:val="0091385B"/>
    <w:rsid w:val="00916791"/>
    <w:rsid w:val="00921136"/>
    <w:rsid w:val="00927710"/>
    <w:rsid w:val="00930E7E"/>
    <w:rsid w:val="0093152B"/>
    <w:rsid w:val="00935AD4"/>
    <w:rsid w:val="00937145"/>
    <w:rsid w:val="00945D83"/>
    <w:rsid w:val="00946B44"/>
    <w:rsid w:val="009479EB"/>
    <w:rsid w:val="00954539"/>
    <w:rsid w:val="00983FF2"/>
    <w:rsid w:val="00992CC5"/>
    <w:rsid w:val="00994606"/>
    <w:rsid w:val="00995AF9"/>
    <w:rsid w:val="009A596E"/>
    <w:rsid w:val="009A68D1"/>
    <w:rsid w:val="009C433E"/>
    <w:rsid w:val="009D4E0A"/>
    <w:rsid w:val="009E29D6"/>
    <w:rsid w:val="009E3C6B"/>
    <w:rsid w:val="009E6B91"/>
    <w:rsid w:val="00A00F86"/>
    <w:rsid w:val="00A044AD"/>
    <w:rsid w:val="00A27775"/>
    <w:rsid w:val="00A31EFB"/>
    <w:rsid w:val="00A36F99"/>
    <w:rsid w:val="00A37DE6"/>
    <w:rsid w:val="00A405B5"/>
    <w:rsid w:val="00A41E6C"/>
    <w:rsid w:val="00A44243"/>
    <w:rsid w:val="00A51517"/>
    <w:rsid w:val="00A52274"/>
    <w:rsid w:val="00A5303A"/>
    <w:rsid w:val="00A568D6"/>
    <w:rsid w:val="00A60D20"/>
    <w:rsid w:val="00A8292D"/>
    <w:rsid w:val="00A868FC"/>
    <w:rsid w:val="00AA23EB"/>
    <w:rsid w:val="00AB69E5"/>
    <w:rsid w:val="00AC0CD6"/>
    <w:rsid w:val="00AC2E1F"/>
    <w:rsid w:val="00AC756A"/>
    <w:rsid w:val="00AD0648"/>
    <w:rsid w:val="00AE1DC1"/>
    <w:rsid w:val="00AE5D8C"/>
    <w:rsid w:val="00AF5269"/>
    <w:rsid w:val="00B02216"/>
    <w:rsid w:val="00B04499"/>
    <w:rsid w:val="00B0481E"/>
    <w:rsid w:val="00B10819"/>
    <w:rsid w:val="00B16A4C"/>
    <w:rsid w:val="00B20AB6"/>
    <w:rsid w:val="00B225E5"/>
    <w:rsid w:val="00B257CB"/>
    <w:rsid w:val="00B2787A"/>
    <w:rsid w:val="00B34356"/>
    <w:rsid w:val="00B34D9B"/>
    <w:rsid w:val="00B35705"/>
    <w:rsid w:val="00B37EBC"/>
    <w:rsid w:val="00B415A6"/>
    <w:rsid w:val="00B560C0"/>
    <w:rsid w:val="00B630F1"/>
    <w:rsid w:val="00B72800"/>
    <w:rsid w:val="00B74DCB"/>
    <w:rsid w:val="00B8094E"/>
    <w:rsid w:val="00B90275"/>
    <w:rsid w:val="00B9027C"/>
    <w:rsid w:val="00B904C5"/>
    <w:rsid w:val="00B96F92"/>
    <w:rsid w:val="00BA2914"/>
    <w:rsid w:val="00BA3BAC"/>
    <w:rsid w:val="00BB6AB3"/>
    <w:rsid w:val="00BC7C83"/>
    <w:rsid w:val="00BD1DD4"/>
    <w:rsid w:val="00BD5469"/>
    <w:rsid w:val="00BE73C5"/>
    <w:rsid w:val="00BF1018"/>
    <w:rsid w:val="00BF5FE6"/>
    <w:rsid w:val="00BF6316"/>
    <w:rsid w:val="00C04151"/>
    <w:rsid w:val="00C078A1"/>
    <w:rsid w:val="00C07EA6"/>
    <w:rsid w:val="00C10990"/>
    <w:rsid w:val="00C12AAC"/>
    <w:rsid w:val="00C275BC"/>
    <w:rsid w:val="00C608BE"/>
    <w:rsid w:val="00C701A3"/>
    <w:rsid w:val="00C716BF"/>
    <w:rsid w:val="00C77CB0"/>
    <w:rsid w:val="00C80210"/>
    <w:rsid w:val="00C846F6"/>
    <w:rsid w:val="00C8508F"/>
    <w:rsid w:val="00C9287C"/>
    <w:rsid w:val="00C947A5"/>
    <w:rsid w:val="00C952B9"/>
    <w:rsid w:val="00C9644B"/>
    <w:rsid w:val="00CA7E86"/>
    <w:rsid w:val="00CB5AB2"/>
    <w:rsid w:val="00CB7CE1"/>
    <w:rsid w:val="00CC2CA4"/>
    <w:rsid w:val="00CD57C8"/>
    <w:rsid w:val="00CD65C4"/>
    <w:rsid w:val="00CF0A27"/>
    <w:rsid w:val="00CF7391"/>
    <w:rsid w:val="00D059E9"/>
    <w:rsid w:val="00D07B2F"/>
    <w:rsid w:val="00D154B7"/>
    <w:rsid w:val="00D17C9D"/>
    <w:rsid w:val="00D213F4"/>
    <w:rsid w:val="00D25431"/>
    <w:rsid w:val="00D26075"/>
    <w:rsid w:val="00D273B4"/>
    <w:rsid w:val="00D300FA"/>
    <w:rsid w:val="00D3405C"/>
    <w:rsid w:val="00D409AD"/>
    <w:rsid w:val="00D5490F"/>
    <w:rsid w:val="00D61D90"/>
    <w:rsid w:val="00D6450D"/>
    <w:rsid w:val="00D6515D"/>
    <w:rsid w:val="00D66AD1"/>
    <w:rsid w:val="00D704FE"/>
    <w:rsid w:val="00D7381C"/>
    <w:rsid w:val="00D77019"/>
    <w:rsid w:val="00D80C6A"/>
    <w:rsid w:val="00D817A9"/>
    <w:rsid w:val="00D8587B"/>
    <w:rsid w:val="00D90FB8"/>
    <w:rsid w:val="00D914F9"/>
    <w:rsid w:val="00D97D6B"/>
    <w:rsid w:val="00DA1EAF"/>
    <w:rsid w:val="00DA4C49"/>
    <w:rsid w:val="00DA7B47"/>
    <w:rsid w:val="00DC7D1E"/>
    <w:rsid w:val="00DD47F2"/>
    <w:rsid w:val="00DE3CD6"/>
    <w:rsid w:val="00DE7B4A"/>
    <w:rsid w:val="00DF197B"/>
    <w:rsid w:val="00DF3032"/>
    <w:rsid w:val="00DF61D9"/>
    <w:rsid w:val="00DF7DBB"/>
    <w:rsid w:val="00E00E8A"/>
    <w:rsid w:val="00E01307"/>
    <w:rsid w:val="00E02563"/>
    <w:rsid w:val="00E06FDE"/>
    <w:rsid w:val="00E1253D"/>
    <w:rsid w:val="00E200A5"/>
    <w:rsid w:val="00E24E71"/>
    <w:rsid w:val="00E32302"/>
    <w:rsid w:val="00E512FA"/>
    <w:rsid w:val="00E5549F"/>
    <w:rsid w:val="00E60DCB"/>
    <w:rsid w:val="00E61F7E"/>
    <w:rsid w:val="00E65782"/>
    <w:rsid w:val="00E763AA"/>
    <w:rsid w:val="00E80CA3"/>
    <w:rsid w:val="00E83EA0"/>
    <w:rsid w:val="00E85EB9"/>
    <w:rsid w:val="00E959BE"/>
    <w:rsid w:val="00EA6B7B"/>
    <w:rsid w:val="00EB33A9"/>
    <w:rsid w:val="00ED41F0"/>
    <w:rsid w:val="00EE45E5"/>
    <w:rsid w:val="00EE77CB"/>
    <w:rsid w:val="00EF66A5"/>
    <w:rsid w:val="00F1091B"/>
    <w:rsid w:val="00F12658"/>
    <w:rsid w:val="00F31417"/>
    <w:rsid w:val="00F32CE3"/>
    <w:rsid w:val="00F42717"/>
    <w:rsid w:val="00F466C1"/>
    <w:rsid w:val="00F47E22"/>
    <w:rsid w:val="00F509BD"/>
    <w:rsid w:val="00F518B7"/>
    <w:rsid w:val="00F53E29"/>
    <w:rsid w:val="00F5437C"/>
    <w:rsid w:val="00F61A60"/>
    <w:rsid w:val="00F707C6"/>
    <w:rsid w:val="00F72C7C"/>
    <w:rsid w:val="00F77B26"/>
    <w:rsid w:val="00F87CBD"/>
    <w:rsid w:val="00F92D19"/>
    <w:rsid w:val="00F953B7"/>
    <w:rsid w:val="00FA05E9"/>
    <w:rsid w:val="00FA069B"/>
    <w:rsid w:val="00FA790B"/>
    <w:rsid w:val="00FB1912"/>
    <w:rsid w:val="00FB7550"/>
    <w:rsid w:val="00FC59AA"/>
    <w:rsid w:val="00FC72EE"/>
    <w:rsid w:val="00FD5D6C"/>
    <w:rsid w:val="00FE0FD6"/>
    <w:rsid w:val="00FE4DD4"/>
    <w:rsid w:val="00FF0FB0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0032"/>
  <w15:docId w15:val="{9F522C93-4C11-4C49-BE11-EB0DFEDA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6B"/>
    <w:pPr>
      <w:spacing w:after="200" w:line="276" w:lineRule="auto"/>
      <w:ind w:left="0" w:right="0" w:firstLine="0"/>
      <w:jc w:val="both"/>
    </w:pPr>
    <w:rPr>
      <w:rFonts w:ascii="Times New Roman" w:eastAsia="Calibri" w:hAnsi="Times New Roman" w:cs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FA05E9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97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6B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qFormat/>
    <w:rsid w:val="00D97D6B"/>
    <w:rPr>
      <w:sz w:val="16"/>
      <w:szCs w:val="16"/>
    </w:rPr>
  </w:style>
  <w:style w:type="character" w:styleId="Hyperlink">
    <w:name w:val="Hyperlink"/>
    <w:uiPriority w:val="99"/>
    <w:unhideWhenUsed/>
    <w:rsid w:val="00D97D6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97D6B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97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6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6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05E9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FA05E9"/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table" w:styleId="TableGrid">
    <w:name w:val="Table Grid"/>
    <w:basedOn w:val="TableNormal"/>
    <w:uiPriority w:val="39"/>
    <w:rsid w:val="00F9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A91"/>
    <w:rPr>
      <w:rFonts w:ascii="Times New Roman" w:eastAsia="Calibri" w:hAnsi="Times New Roman" w:cs="Times New Roman"/>
      <w:sz w:val="24"/>
    </w:rPr>
  </w:style>
  <w:style w:type="paragraph" w:customStyle="1" w:styleId="CharCharChar">
    <w:name w:val="Char Char Char"/>
    <w:basedOn w:val="Normal"/>
    <w:rsid w:val="00822EDD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2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AB53-6E4A-442A-8A88-B68C3ABF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KORISNIK</cp:lastModifiedBy>
  <cp:revision>382</cp:revision>
  <cp:lastPrinted>2024-10-15T09:45:00Z</cp:lastPrinted>
  <dcterms:created xsi:type="dcterms:W3CDTF">2019-06-05T09:42:00Z</dcterms:created>
  <dcterms:modified xsi:type="dcterms:W3CDTF">2024-10-15T10:42:00Z</dcterms:modified>
</cp:coreProperties>
</file>